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70" w:type="dxa"/>
        <w:tblBorders>
          <w:top w:val="single" w:sz="8" w:space="0" w:color="4BACC6"/>
          <w:left w:val="single" w:sz="8" w:space="0" w:color="4BACC6"/>
          <w:bottom w:val="single" w:sz="8" w:space="0" w:color="4BACC6"/>
          <w:right w:val="single" w:sz="8" w:space="0" w:color="4BACC6"/>
        </w:tblBorders>
        <w:tblLook w:val="0000" w:firstRow="0" w:lastRow="0" w:firstColumn="0" w:lastColumn="0" w:noHBand="0" w:noVBand="0"/>
      </w:tblPr>
      <w:tblGrid>
        <w:gridCol w:w="3032"/>
        <w:gridCol w:w="6238"/>
      </w:tblGrid>
      <w:tr w:rsidR="00961B26" w:rsidRPr="00537298" w14:paraId="0505EE26" w14:textId="77777777" w:rsidTr="00537298">
        <w:trPr>
          <w:trHeight w:val="496"/>
        </w:trPr>
        <w:tc>
          <w:tcPr>
            <w:tcW w:w="3032" w:type="dxa"/>
            <w:tcBorders>
              <w:top w:val="single" w:sz="8" w:space="0" w:color="4BACC6"/>
              <w:left w:val="single" w:sz="8" w:space="0" w:color="4BACC6"/>
              <w:bottom w:val="single" w:sz="8" w:space="0" w:color="4BACC6"/>
              <w:right w:val="single" w:sz="8" w:space="0" w:color="4BACC6"/>
            </w:tcBorders>
          </w:tcPr>
          <w:p w14:paraId="5108A388" w14:textId="77777777" w:rsidR="00961B26" w:rsidRPr="00537298" w:rsidRDefault="00961B26" w:rsidP="00537298">
            <w:pPr>
              <w:spacing w:before="120" w:after="120" w:line="240" w:lineRule="auto"/>
            </w:pPr>
            <w:r w:rsidRPr="00537298">
              <w:t>Applicant:</w:t>
            </w:r>
          </w:p>
        </w:tc>
        <w:tc>
          <w:tcPr>
            <w:tcW w:w="6238" w:type="dxa"/>
            <w:tcBorders>
              <w:top w:val="single" w:sz="8" w:space="0" w:color="4BACC6"/>
              <w:bottom w:val="single" w:sz="8" w:space="0" w:color="4BACC6"/>
              <w:right w:val="single" w:sz="8" w:space="0" w:color="4BACC6"/>
            </w:tcBorders>
          </w:tcPr>
          <w:p w14:paraId="5376862A" w14:textId="77777777" w:rsidR="00961B26" w:rsidRPr="00537298" w:rsidRDefault="00961B26" w:rsidP="00537298">
            <w:pPr>
              <w:spacing w:before="120" w:after="120" w:line="240" w:lineRule="auto"/>
              <w:rPr>
                <w:b/>
                <w:bCs/>
              </w:rPr>
            </w:pPr>
            <w:r w:rsidRPr="00537298">
              <w:rPr>
                <w:b/>
                <w:bCs/>
                <w:highlight w:val="yellow"/>
              </w:rPr>
              <w:t>[insert]</w:t>
            </w:r>
          </w:p>
        </w:tc>
      </w:tr>
      <w:tr w:rsidR="00961B26" w:rsidRPr="00537298" w14:paraId="4C6DFC49" w14:textId="77777777" w:rsidTr="00537298">
        <w:trPr>
          <w:trHeight w:val="496"/>
        </w:trPr>
        <w:tc>
          <w:tcPr>
            <w:tcW w:w="3032" w:type="dxa"/>
            <w:tcBorders>
              <w:left w:val="single" w:sz="8" w:space="0" w:color="4BACC6"/>
              <w:right w:val="single" w:sz="8" w:space="0" w:color="4BACC6"/>
            </w:tcBorders>
          </w:tcPr>
          <w:p w14:paraId="4F8DE911" w14:textId="77777777" w:rsidR="00961B26" w:rsidRPr="00537298" w:rsidRDefault="00961B26" w:rsidP="00537298">
            <w:pPr>
              <w:spacing w:before="120" w:after="120" w:line="240" w:lineRule="auto"/>
            </w:pPr>
            <w:r w:rsidRPr="00537298">
              <w:t>File Ref:</w:t>
            </w:r>
          </w:p>
        </w:tc>
        <w:tc>
          <w:tcPr>
            <w:tcW w:w="6238" w:type="dxa"/>
          </w:tcPr>
          <w:p w14:paraId="12331309" w14:textId="77777777" w:rsidR="00961B26" w:rsidRPr="00537298" w:rsidRDefault="00961B26" w:rsidP="00537298">
            <w:pPr>
              <w:spacing w:before="120" w:after="120" w:line="240" w:lineRule="auto"/>
              <w:rPr>
                <w:b/>
                <w:bCs/>
              </w:rPr>
            </w:pPr>
            <w:r w:rsidRPr="00537298">
              <w:rPr>
                <w:b/>
                <w:bCs/>
                <w:highlight w:val="yellow"/>
              </w:rPr>
              <w:t>[insert]</w:t>
            </w:r>
          </w:p>
        </w:tc>
      </w:tr>
      <w:tr w:rsidR="00961B26" w:rsidRPr="00537298" w14:paraId="0D28ED73" w14:textId="77777777" w:rsidTr="00537298">
        <w:trPr>
          <w:trHeight w:val="496"/>
        </w:trPr>
        <w:tc>
          <w:tcPr>
            <w:tcW w:w="3032" w:type="dxa"/>
            <w:tcBorders>
              <w:top w:val="single" w:sz="8" w:space="0" w:color="4BACC6"/>
              <w:left w:val="single" w:sz="8" w:space="0" w:color="4BACC6"/>
              <w:bottom w:val="single" w:sz="8" w:space="0" w:color="4BACC6"/>
              <w:right w:val="single" w:sz="8" w:space="0" w:color="4BACC6"/>
            </w:tcBorders>
          </w:tcPr>
          <w:p w14:paraId="32746951" w14:textId="77777777" w:rsidR="00961B26" w:rsidRPr="00537298" w:rsidRDefault="00961B26" w:rsidP="00E83D7C">
            <w:pPr>
              <w:spacing w:before="120" w:after="120" w:line="240" w:lineRule="auto"/>
            </w:pPr>
            <w:r w:rsidRPr="00537298">
              <w:t>Decision</w:t>
            </w:r>
            <w:r w:rsidR="00E83D7C">
              <w:t xml:space="preserve"> </w:t>
            </w:r>
            <w:r w:rsidRPr="00537298">
              <w:t>maker:</w:t>
            </w:r>
          </w:p>
        </w:tc>
        <w:tc>
          <w:tcPr>
            <w:tcW w:w="6238" w:type="dxa"/>
            <w:tcBorders>
              <w:top w:val="single" w:sz="8" w:space="0" w:color="4BACC6"/>
              <w:bottom w:val="single" w:sz="8" w:space="0" w:color="4BACC6"/>
              <w:right w:val="single" w:sz="8" w:space="0" w:color="4BACC6"/>
            </w:tcBorders>
          </w:tcPr>
          <w:p w14:paraId="36F91860" w14:textId="77777777" w:rsidR="00961B26" w:rsidRPr="00537298" w:rsidRDefault="00961B26" w:rsidP="00537298">
            <w:pPr>
              <w:spacing w:before="120" w:after="120" w:line="240" w:lineRule="auto"/>
              <w:rPr>
                <w:b/>
                <w:bCs/>
              </w:rPr>
            </w:pPr>
            <w:r w:rsidRPr="00537298">
              <w:rPr>
                <w:b/>
                <w:bCs/>
                <w:highlight w:val="yellow"/>
              </w:rPr>
              <w:t>[insert name and position]</w:t>
            </w:r>
          </w:p>
        </w:tc>
      </w:tr>
      <w:tr w:rsidR="00961B26" w:rsidRPr="00537298" w14:paraId="1E139782" w14:textId="77777777" w:rsidTr="00537298">
        <w:trPr>
          <w:trHeight w:val="496"/>
        </w:trPr>
        <w:tc>
          <w:tcPr>
            <w:tcW w:w="3032" w:type="dxa"/>
            <w:tcBorders>
              <w:left w:val="single" w:sz="8" w:space="0" w:color="4BACC6"/>
              <w:bottom w:val="single" w:sz="8" w:space="0" w:color="4BACC6"/>
              <w:right w:val="single" w:sz="8" w:space="0" w:color="4BACC6"/>
            </w:tcBorders>
          </w:tcPr>
          <w:p w14:paraId="762A0EB2" w14:textId="77777777" w:rsidR="00961B26" w:rsidRPr="00537298" w:rsidRDefault="00961B26" w:rsidP="00537298">
            <w:pPr>
              <w:spacing w:before="120" w:after="120" w:line="240" w:lineRule="auto"/>
            </w:pPr>
            <w:r w:rsidRPr="00537298">
              <w:t>Date of decision:</w:t>
            </w:r>
          </w:p>
        </w:tc>
        <w:tc>
          <w:tcPr>
            <w:tcW w:w="6238" w:type="dxa"/>
          </w:tcPr>
          <w:p w14:paraId="4682AC2A" w14:textId="77777777" w:rsidR="00961B26" w:rsidRPr="00537298" w:rsidRDefault="00961B26" w:rsidP="00537298">
            <w:pPr>
              <w:spacing w:before="120" w:after="120" w:line="240" w:lineRule="auto"/>
              <w:rPr>
                <w:b/>
                <w:bCs/>
              </w:rPr>
            </w:pPr>
            <w:r w:rsidRPr="00537298">
              <w:rPr>
                <w:b/>
                <w:bCs/>
                <w:highlight w:val="yellow"/>
              </w:rPr>
              <w:t>[insert]</w:t>
            </w:r>
          </w:p>
        </w:tc>
      </w:tr>
    </w:tbl>
    <w:p w14:paraId="70A81E4E" w14:textId="77777777" w:rsidR="00961B26" w:rsidRDefault="00961B26" w:rsidP="00BF11D9">
      <w:pPr>
        <w:pStyle w:val="Heading2"/>
      </w:pPr>
      <w:bookmarkStart w:id="0" w:name="_Toc245628863"/>
      <w:bookmarkStart w:id="1" w:name="_Toc245620706"/>
      <w:bookmarkStart w:id="2" w:name="_Toc245620749"/>
      <w:bookmarkStart w:id="3" w:name="_Toc245628864"/>
      <w:bookmarkStart w:id="4" w:name="_Toc245609392"/>
      <w:bookmarkEnd w:id="0"/>
      <w:r>
        <w:t>Table of Contents</w:t>
      </w:r>
    </w:p>
    <w:p w14:paraId="7C9F8C7F" w14:textId="77777777" w:rsidR="00961B26" w:rsidRPr="00F23FC7" w:rsidRDefault="00961B26">
      <w:pPr>
        <w:pStyle w:val="TOC1"/>
        <w:rPr>
          <w:rFonts w:ascii="Times New Roman" w:eastAsia="Times New Roman" w:hAnsi="Times New Roman" w:cs="Times New Roman"/>
          <w:sz w:val="22"/>
          <w:lang w:val="en-AU"/>
        </w:rPr>
      </w:pPr>
      <w:r w:rsidRPr="00F23FC7">
        <w:rPr>
          <w:sz w:val="22"/>
        </w:rPr>
        <w:fldChar w:fldCharType="begin"/>
      </w:r>
      <w:r w:rsidRPr="00F23FC7">
        <w:rPr>
          <w:sz w:val="22"/>
        </w:rPr>
        <w:instrText xml:space="preserve"> TOC \o "1-2" \h \z </w:instrText>
      </w:r>
      <w:r w:rsidRPr="00F23FC7">
        <w:rPr>
          <w:sz w:val="22"/>
        </w:rPr>
        <w:fldChar w:fldCharType="separate"/>
      </w:r>
      <w:hyperlink w:anchor="_Toc328668654" w:history="1">
        <w:r w:rsidRPr="00F23FC7">
          <w:rPr>
            <w:rStyle w:val="Hyperlink"/>
            <w:sz w:val="22"/>
          </w:rPr>
          <w:t>1.</w:t>
        </w:r>
        <w:r w:rsidRPr="00F23FC7">
          <w:rPr>
            <w:rFonts w:ascii="Times New Roman" w:eastAsia="Times New Roman" w:hAnsi="Times New Roman" w:cs="Times New Roman"/>
            <w:sz w:val="22"/>
            <w:lang w:val="en-AU"/>
          </w:rPr>
          <w:tab/>
        </w:r>
        <w:r w:rsidRPr="00F23FC7">
          <w:rPr>
            <w:rStyle w:val="Hyperlink"/>
            <w:sz w:val="22"/>
          </w:rPr>
          <w:t>Summary of access application</w:t>
        </w:r>
        <w:r w:rsidRPr="00F23FC7">
          <w:rPr>
            <w:webHidden/>
            <w:sz w:val="22"/>
          </w:rPr>
          <w:tab/>
        </w:r>
        <w:r w:rsidRPr="00F23FC7">
          <w:rPr>
            <w:webHidden/>
            <w:sz w:val="22"/>
          </w:rPr>
          <w:fldChar w:fldCharType="begin"/>
        </w:r>
        <w:r w:rsidRPr="00F23FC7">
          <w:rPr>
            <w:webHidden/>
            <w:sz w:val="22"/>
          </w:rPr>
          <w:instrText xml:space="preserve"> PAGEREF _Toc328668654 \h </w:instrText>
        </w:r>
        <w:r w:rsidRPr="00F23FC7">
          <w:rPr>
            <w:webHidden/>
            <w:sz w:val="22"/>
          </w:rPr>
        </w:r>
        <w:r w:rsidRPr="00F23FC7">
          <w:rPr>
            <w:webHidden/>
            <w:sz w:val="22"/>
          </w:rPr>
          <w:fldChar w:fldCharType="separate"/>
        </w:r>
        <w:r w:rsidR="003944B7">
          <w:rPr>
            <w:webHidden/>
            <w:sz w:val="22"/>
          </w:rPr>
          <w:t>1</w:t>
        </w:r>
        <w:r w:rsidRPr="00F23FC7">
          <w:rPr>
            <w:webHidden/>
            <w:sz w:val="22"/>
          </w:rPr>
          <w:fldChar w:fldCharType="end"/>
        </w:r>
      </w:hyperlink>
    </w:p>
    <w:p w14:paraId="0FDDCF36" w14:textId="77777777" w:rsidR="00961B26" w:rsidRPr="00F23FC7" w:rsidRDefault="00F46D95">
      <w:pPr>
        <w:pStyle w:val="TOC1"/>
        <w:rPr>
          <w:rFonts w:ascii="Times New Roman" w:eastAsia="Times New Roman" w:hAnsi="Times New Roman" w:cs="Times New Roman"/>
          <w:sz w:val="22"/>
          <w:lang w:val="en-AU"/>
        </w:rPr>
      </w:pPr>
      <w:hyperlink w:anchor="_Toc328668655" w:history="1">
        <w:r w:rsidR="00961B26" w:rsidRPr="00F23FC7">
          <w:rPr>
            <w:rStyle w:val="Hyperlink"/>
            <w:sz w:val="22"/>
          </w:rPr>
          <w:t>2.</w:t>
        </w:r>
        <w:r w:rsidR="00961B26" w:rsidRPr="00F23FC7">
          <w:rPr>
            <w:rFonts w:ascii="Times New Roman" w:eastAsia="Times New Roman" w:hAnsi="Times New Roman" w:cs="Times New Roman"/>
            <w:sz w:val="22"/>
            <w:lang w:val="en-AU"/>
          </w:rPr>
          <w:tab/>
        </w:r>
        <w:r w:rsidR="00961B26" w:rsidRPr="00F23FC7">
          <w:rPr>
            <w:rStyle w:val="Hyperlink"/>
            <w:sz w:val="22"/>
          </w:rPr>
          <w:t>Decision</w:t>
        </w:r>
        <w:r w:rsidR="00961B26" w:rsidRPr="00F23FC7">
          <w:rPr>
            <w:webHidden/>
            <w:sz w:val="22"/>
          </w:rPr>
          <w:tab/>
        </w:r>
        <w:r w:rsidR="00961B26" w:rsidRPr="00F23FC7">
          <w:rPr>
            <w:webHidden/>
            <w:sz w:val="22"/>
          </w:rPr>
          <w:fldChar w:fldCharType="begin"/>
        </w:r>
        <w:r w:rsidR="00961B26" w:rsidRPr="00F23FC7">
          <w:rPr>
            <w:webHidden/>
            <w:sz w:val="22"/>
          </w:rPr>
          <w:instrText xml:space="preserve"> PAGEREF _Toc328668655 \h </w:instrText>
        </w:r>
        <w:r w:rsidR="00961B26" w:rsidRPr="00F23FC7">
          <w:rPr>
            <w:webHidden/>
            <w:sz w:val="22"/>
          </w:rPr>
        </w:r>
        <w:r w:rsidR="00961B26" w:rsidRPr="00F23FC7">
          <w:rPr>
            <w:webHidden/>
            <w:sz w:val="22"/>
          </w:rPr>
          <w:fldChar w:fldCharType="separate"/>
        </w:r>
        <w:r w:rsidR="003944B7">
          <w:rPr>
            <w:webHidden/>
            <w:sz w:val="22"/>
          </w:rPr>
          <w:t>1</w:t>
        </w:r>
        <w:r w:rsidR="00961B26" w:rsidRPr="00F23FC7">
          <w:rPr>
            <w:webHidden/>
            <w:sz w:val="22"/>
          </w:rPr>
          <w:fldChar w:fldCharType="end"/>
        </w:r>
      </w:hyperlink>
    </w:p>
    <w:p w14:paraId="4B6313D2" w14:textId="77777777" w:rsidR="00961B26" w:rsidRPr="00F23FC7" w:rsidRDefault="00F46D95">
      <w:pPr>
        <w:pStyle w:val="TOC1"/>
        <w:rPr>
          <w:rFonts w:ascii="Times New Roman" w:eastAsia="Times New Roman" w:hAnsi="Times New Roman" w:cs="Times New Roman"/>
          <w:sz w:val="22"/>
          <w:lang w:val="en-AU"/>
        </w:rPr>
      </w:pPr>
      <w:hyperlink w:anchor="_Toc328668656" w:history="1">
        <w:r w:rsidR="00961B26" w:rsidRPr="00F23FC7">
          <w:rPr>
            <w:rStyle w:val="Hyperlink"/>
            <w:sz w:val="22"/>
          </w:rPr>
          <w:t>3.</w:t>
        </w:r>
        <w:r w:rsidR="00961B26" w:rsidRPr="00F23FC7">
          <w:rPr>
            <w:rFonts w:ascii="Times New Roman" w:eastAsia="Times New Roman" w:hAnsi="Times New Roman" w:cs="Times New Roman"/>
            <w:sz w:val="22"/>
            <w:lang w:val="en-AU"/>
          </w:rPr>
          <w:tab/>
        </w:r>
        <w:r w:rsidR="00961B26" w:rsidRPr="00F23FC7">
          <w:rPr>
            <w:rStyle w:val="Hyperlink"/>
            <w:sz w:val="22"/>
          </w:rPr>
          <w:t>Searches for information</w:t>
        </w:r>
        <w:r w:rsidR="00961B26" w:rsidRPr="00F23FC7">
          <w:rPr>
            <w:webHidden/>
            <w:sz w:val="22"/>
          </w:rPr>
          <w:tab/>
        </w:r>
        <w:r w:rsidR="00961B26" w:rsidRPr="00F23FC7">
          <w:rPr>
            <w:webHidden/>
            <w:sz w:val="22"/>
          </w:rPr>
          <w:fldChar w:fldCharType="begin"/>
        </w:r>
        <w:r w:rsidR="00961B26" w:rsidRPr="00F23FC7">
          <w:rPr>
            <w:webHidden/>
            <w:sz w:val="22"/>
          </w:rPr>
          <w:instrText xml:space="preserve"> PAGEREF _Toc328668656 \h </w:instrText>
        </w:r>
        <w:r w:rsidR="00961B26" w:rsidRPr="00F23FC7">
          <w:rPr>
            <w:webHidden/>
            <w:sz w:val="22"/>
          </w:rPr>
        </w:r>
        <w:r w:rsidR="00961B26" w:rsidRPr="00F23FC7">
          <w:rPr>
            <w:webHidden/>
            <w:sz w:val="22"/>
          </w:rPr>
          <w:fldChar w:fldCharType="separate"/>
        </w:r>
        <w:r w:rsidR="003944B7">
          <w:rPr>
            <w:webHidden/>
            <w:sz w:val="22"/>
          </w:rPr>
          <w:t>1</w:t>
        </w:r>
        <w:r w:rsidR="00961B26" w:rsidRPr="00F23FC7">
          <w:rPr>
            <w:webHidden/>
            <w:sz w:val="22"/>
          </w:rPr>
          <w:fldChar w:fldCharType="end"/>
        </w:r>
      </w:hyperlink>
    </w:p>
    <w:p w14:paraId="32FC4AE3" w14:textId="77777777" w:rsidR="00961B26" w:rsidRPr="00F23FC7" w:rsidRDefault="00F46D95">
      <w:pPr>
        <w:pStyle w:val="TOC1"/>
        <w:rPr>
          <w:rFonts w:ascii="Times New Roman" w:eastAsia="Times New Roman" w:hAnsi="Times New Roman" w:cs="Times New Roman"/>
          <w:sz w:val="22"/>
          <w:lang w:val="en-AU"/>
        </w:rPr>
      </w:pPr>
      <w:hyperlink w:anchor="_Toc328668657" w:history="1">
        <w:r w:rsidR="00961B26" w:rsidRPr="00F23FC7">
          <w:rPr>
            <w:rStyle w:val="Hyperlink"/>
            <w:sz w:val="22"/>
          </w:rPr>
          <w:t>4.</w:t>
        </w:r>
        <w:r w:rsidR="00961B26" w:rsidRPr="00F23FC7">
          <w:rPr>
            <w:rFonts w:ascii="Times New Roman" w:eastAsia="Times New Roman" w:hAnsi="Times New Roman" w:cs="Times New Roman"/>
            <w:sz w:val="22"/>
            <w:lang w:val="en-AU"/>
          </w:rPr>
          <w:tab/>
        </w:r>
        <w:r w:rsidR="00961B26" w:rsidRPr="00F23FC7">
          <w:rPr>
            <w:rStyle w:val="Hyperlink"/>
            <w:sz w:val="22"/>
          </w:rPr>
          <w:t>The public interest test</w:t>
        </w:r>
        <w:r w:rsidR="00961B26" w:rsidRPr="00F23FC7">
          <w:rPr>
            <w:webHidden/>
            <w:sz w:val="22"/>
          </w:rPr>
          <w:tab/>
        </w:r>
        <w:r w:rsidR="00961B26" w:rsidRPr="00F23FC7">
          <w:rPr>
            <w:webHidden/>
            <w:sz w:val="22"/>
          </w:rPr>
          <w:fldChar w:fldCharType="begin"/>
        </w:r>
        <w:r w:rsidR="00961B26" w:rsidRPr="00F23FC7">
          <w:rPr>
            <w:webHidden/>
            <w:sz w:val="22"/>
          </w:rPr>
          <w:instrText xml:space="preserve"> PAGEREF _Toc328668657 \h </w:instrText>
        </w:r>
        <w:r w:rsidR="00961B26" w:rsidRPr="00F23FC7">
          <w:rPr>
            <w:webHidden/>
            <w:sz w:val="22"/>
          </w:rPr>
        </w:r>
        <w:r w:rsidR="00961B26" w:rsidRPr="00F23FC7">
          <w:rPr>
            <w:webHidden/>
            <w:sz w:val="22"/>
          </w:rPr>
          <w:fldChar w:fldCharType="separate"/>
        </w:r>
        <w:r w:rsidR="003944B7">
          <w:rPr>
            <w:webHidden/>
            <w:sz w:val="22"/>
          </w:rPr>
          <w:t>2</w:t>
        </w:r>
        <w:r w:rsidR="00961B26" w:rsidRPr="00F23FC7">
          <w:rPr>
            <w:webHidden/>
            <w:sz w:val="22"/>
          </w:rPr>
          <w:fldChar w:fldCharType="end"/>
        </w:r>
      </w:hyperlink>
    </w:p>
    <w:p w14:paraId="13D1BA03" w14:textId="77777777" w:rsidR="00961B26" w:rsidRPr="00F23FC7" w:rsidRDefault="00F46D95" w:rsidP="009477C0">
      <w:pPr>
        <w:pStyle w:val="TOC2"/>
        <w:tabs>
          <w:tab w:val="left" w:pos="1320"/>
        </w:tabs>
        <w:ind w:left="720"/>
        <w:rPr>
          <w:rFonts w:ascii="Times New Roman" w:hAnsi="Times New Roman"/>
          <w:bCs/>
          <w:lang w:val="en-AU"/>
        </w:rPr>
      </w:pPr>
      <w:hyperlink w:anchor="_Toc328668658" w:history="1">
        <w:r w:rsidR="00961B26" w:rsidRPr="00F23FC7">
          <w:rPr>
            <w:rStyle w:val="Hyperlink"/>
          </w:rPr>
          <w:t>4.1</w:t>
        </w:r>
        <w:r w:rsidR="00961B26" w:rsidRPr="00F23FC7">
          <w:rPr>
            <w:rFonts w:ascii="Times New Roman" w:hAnsi="Times New Roman"/>
            <w:bCs/>
            <w:lang w:val="en-AU"/>
          </w:rPr>
          <w:tab/>
        </w:r>
        <w:r w:rsidR="00961B26" w:rsidRPr="00F23FC7">
          <w:rPr>
            <w:rStyle w:val="Hyperlink"/>
          </w:rPr>
          <w:t>Public interest considerations in favour of disclosure</w:t>
        </w:r>
        <w:r w:rsidR="00961B26" w:rsidRPr="00F23FC7">
          <w:rPr>
            <w:webHidden/>
          </w:rPr>
          <w:tab/>
        </w:r>
        <w:r w:rsidR="00961B26" w:rsidRPr="00F23FC7">
          <w:rPr>
            <w:webHidden/>
          </w:rPr>
          <w:fldChar w:fldCharType="begin"/>
        </w:r>
        <w:r w:rsidR="00961B26" w:rsidRPr="00F23FC7">
          <w:rPr>
            <w:webHidden/>
          </w:rPr>
          <w:instrText xml:space="preserve"> PAGEREF _Toc328668658 \h </w:instrText>
        </w:r>
        <w:r w:rsidR="00961B26" w:rsidRPr="00F23FC7">
          <w:rPr>
            <w:webHidden/>
          </w:rPr>
        </w:r>
        <w:r w:rsidR="00961B26" w:rsidRPr="00F23FC7">
          <w:rPr>
            <w:webHidden/>
          </w:rPr>
          <w:fldChar w:fldCharType="separate"/>
        </w:r>
        <w:r w:rsidR="003944B7">
          <w:rPr>
            <w:noProof/>
            <w:webHidden/>
          </w:rPr>
          <w:t>2</w:t>
        </w:r>
        <w:r w:rsidR="00961B26" w:rsidRPr="00F23FC7">
          <w:rPr>
            <w:webHidden/>
          </w:rPr>
          <w:fldChar w:fldCharType="end"/>
        </w:r>
      </w:hyperlink>
    </w:p>
    <w:p w14:paraId="6FD9CCDE" w14:textId="77777777" w:rsidR="00961B26" w:rsidRPr="00F23FC7" w:rsidRDefault="00F46D95" w:rsidP="009477C0">
      <w:pPr>
        <w:pStyle w:val="TOC2"/>
        <w:tabs>
          <w:tab w:val="left" w:pos="1320"/>
        </w:tabs>
        <w:ind w:left="720"/>
        <w:rPr>
          <w:rFonts w:ascii="Times New Roman" w:hAnsi="Times New Roman"/>
          <w:bCs/>
          <w:lang w:val="en-AU"/>
        </w:rPr>
      </w:pPr>
      <w:hyperlink w:anchor="_Toc328668659" w:history="1">
        <w:r w:rsidR="00961B26" w:rsidRPr="00F23FC7">
          <w:rPr>
            <w:rStyle w:val="Hyperlink"/>
          </w:rPr>
          <w:t>4.2</w:t>
        </w:r>
        <w:r w:rsidR="00961B26" w:rsidRPr="00F23FC7">
          <w:rPr>
            <w:rFonts w:ascii="Times New Roman" w:hAnsi="Times New Roman"/>
            <w:bCs/>
            <w:lang w:val="en-AU"/>
          </w:rPr>
          <w:tab/>
        </w:r>
        <w:r w:rsidR="00961B26" w:rsidRPr="00F23FC7">
          <w:rPr>
            <w:rStyle w:val="Hyperlink"/>
          </w:rPr>
          <w:t>Personal factors of the application</w:t>
        </w:r>
        <w:r w:rsidR="00961B26" w:rsidRPr="00F23FC7">
          <w:rPr>
            <w:webHidden/>
          </w:rPr>
          <w:tab/>
        </w:r>
        <w:r w:rsidR="00961B26" w:rsidRPr="00F23FC7">
          <w:rPr>
            <w:webHidden/>
          </w:rPr>
          <w:fldChar w:fldCharType="begin"/>
        </w:r>
        <w:r w:rsidR="00961B26" w:rsidRPr="00F23FC7">
          <w:rPr>
            <w:webHidden/>
          </w:rPr>
          <w:instrText xml:space="preserve"> PAGEREF _Toc328668659 \h </w:instrText>
        </w:r>
        <w:r w:rsidR="00961B26" w:rsidRPr="00F23FC7">
          <w:rPr>
            <w:webHidden/>
          </w:rPr>
        </w:r>
        <w:r w:rsidR="00961B26" w:rsidRPr="00F23FC7">
          <w:rPr>
            <w:webHidden/>
          </w:rPr>
          <w:fldChar w:fldCharType="separate"/>
        </w:r>
        <w:r w:rsidR="003944B7">
          <w:rPr>
            <w:noProof/>
            <w:webHidden/>
          </w:rPr>
          <w:t>3</w:t>
        </w:r>
        <w:r w:rsidR="00961B26" w:rsidRPr="00F23FC7">
          <w:rPr>
            <w:webHidden/>
          </w:rPr>
          <w:fldChar w:fldCharType="end"/>
        </w:r>
      </w:hyperlink>
    </w:p>
    <w:p w14:paraId="1195614E" w14:textId="77777777" w:rsidR="00961B26" w:rsidRPr="00F23FC7" w:rsidRDefault="00F46D95" w:rsidP="009477C0">
      <w:pPr>
        <w:pStyle w:val="TOC2"/>
        <w:tabs>
          <w:tab w:val="left" w:pos="1320"/>
        </w:tabs>
        <w:ind w:left="720"/>
        <w:rPr>
          <w:rFonts w:ascii="Times New Roman" w:hAnsi="Times New Roman"/>
          <w:bCs/>
          <w:lang w:val="en-AU"/>
        </w:rPr>
      </w:pPr>
      <w:hyperlink w:anchor="_Toc328668660" w:history="1">
        <w:r w:rsidR="00961B26" w:rsidRPr="00F23FC7">
          <w:rPr>
            <w:rStyle w:val="Hyperlink"/>
          </w:rPr>
          <w:t>4.3</w:t>
        </w:r>
        <w:r w:rsidR="00961B26" w:rsidRPr="00F23FC7">
          <w:rPr>
            <w:rFonts w:ascii="Times New Roman" w:hAnsi="Times New Roman"/>
            <w:bCs/>
            <w:lang w:val="en-AU"/>
          </w:rPr>
          <w:tab/>
        </w:r>
        <w:r w:rsidR="00961B26" w:rsidRPr="00F23FC7">
          <w:rPr>
            <w:rStyle w:val="Hyperlink"/>
          </w:rPr>
          <w:t>Public interest considerations against disclosure</w:t>
        </w:r>
        <w:r w:rsidR="00961B26" w:rsidRPr="00F23FC7">
          <w:rPr>
            <w:webHidden/>
          </w:rPr>
          <w:tab/>
        </w:r>
        <w:r w:rsidR="00961B26" w:rsidRPr="00F23FC7">
          <w:rPr>
            <w:webHidden/>
          </w:rPr>
          <w:fldChar w:fldCharType="begin"/>
        </w:r>
        <w:r w:rsidR="00961B26" w:rsidRPr="00F23FC7">
          <w:rPr>
            <w:webHidden/>
          </w:rPr>
          <w:instrText xml:space="preserve"> PAGEREF _Toc328668660 \h </w:instrText>
        </w:r>
        <w:r w:rsidR="00961B26" w:rsidRPr="00F23FC7">
          <w:rPr>
            <w:webHidden/>
          </w:rPr>
        </w:r>
        <w:r w:rsidR="00961B26" w:rsidRPr="00F23FC7">
          <w:rPr>
            <w:webHidden/>
          </w:rPr>
          <w:fldChar w:fldCharType="separate"/>
        </w:r>
        <w:r w:rsidR="003944B7">
          <w:rPr>
            <w:noProof/>
            <w:webHidden/>
          </w:rPr>
          <w:t>3</w:t>
        </w:r>
        <w:r w:rsidR="00961B26" w:rsidRPr="00F23FC7">
          <w:rPr>
            <w:webHidden/>
          </w:rPr>
          <w:fldChar w:fldCharType="end"/>
        </w:r>
      </w:hyperlink>
    </w:p>
    <w:p w14:paraId="2AC29C2B" w14:textId="77777777" w:rsidR="00961B26" w:rsidRPr="00F23FC7" w:rsidRDefault="00F46D95" w:rsidP="009477C0">
      <w:pPr>
        <w:pStyle w:val="TOC2"/>
        <w:tabs>
          <w:tab w:val="left" w:pos="1320"/>
        </w:tabs>
        <w:ind w:left="720"/>
        <w:rPr>
          <w:rFonts w:ascii="Times New Roman" w:hAnsi="Times New Roman"/>
          <w:bCs/>
          <w:lang w:val="en-AU"/>
        </w:rPr>
      </w:pPr>
      <w:hyperlink w:anchor="_Toc328668661" w:history="1">
        <w:r w:rsidR="00961B26" w:rsidRPr="00F23FC7">
          <w:rPr>
            <w:rStyle w:val="Hyperlink"/>
          </w:rPr>
          <w:t>4.4</w:t>
        </w:r>
        <w:r w:rsidR="00961B26" w:rsidRPr="00F23FC7">
          <w:rPr>
            <w:rFonts w:ascii="Times New Roman" w:hAnsi="Times New Roman"/>
            <w:bCs/>
            <w:lang w:val="en-AU"/>
          </w:rPr>
          <w:tab/>
        </w:r>
        <w:r w:rsidR="00961B26" w:rsidRPr="00F23FC7">
          <w:rPr>
            <w:rStyle w:val="Hyperlink"/>
          </w:rPr>
          <w:t>Consultation</w:t>
        </w:r>
        <w:r w:rsidR="00961B26" w:rsidRPr="00F23FC7">
          <w:rPr>
            <w:webHidden/>
          </w:rPr>
          <w:tab/>
        </w:r>
        <w:r w:rsidR="00961B26" w:rsidRPr="00F23FC7">
          <w:rPr>
            <w:webHidden/>
          </w:rPr>
          <w:fldChar w:fldCharType="begin"/>
        </w:r>
        <w:r w:rsidR="00961B26" w:rsidRPr="00F23FC7">
          <w:rPr>
            <w:webHidden/>
          </w:rPr>
          <w:instrText xml:space="preserve"> PAGEREF _Toc328668661 \h </w:instrText>
        </w:r>
        <w:r w:rsidR="00961B26" w:rsidRPr="00F23FC7">
          <w:rPr>
            <w:webHidden/>
          </w:rPr>
        </w:r>
        <w:r w:rsidR="00961B26" w:rsidRPr="00F23FC7">
          <w:rPr>
            <w:webHidden/>
          </w:rPr>
          <w:fldChar w:fldCharType="separate"/>
        </w:r>
        <w:r w:rsidR="003944B7">
          <w:rPr>
            <w:noProof/>
            <w:webHidden/>
          </w:rPr>
          <w:t>4</w:t>
        </w:r>
        <w:r w:rsidR="00961B26" w:rsidRPr="00F23FC7">
          <w:rPr>
            <w:webHidden/>
          </w:rPr>
          <w:fldChar w:fldCharType="end"/>
        </w:r>
      </w:hyperlink>
    </w:p>
    <w:p w14:paraId="06EDE542" w14:textId="77777777" w:rsidR="00961B26" w:rsidRPr="00F23FC7" w:rsidRDefault="00F46D95" w:rsidP="009477C0">
      <w:pPr>
        <w:pStyle w:val="TOC2"/>
        <w:tabs>
          <w:tab w:val="left" w:pos="1320"/>
        </w:tabs>
        <w:ind w:left="720"/>
        <w:rPr>
          <w:rFonts w:ascii="Times New Roman" w:hAnsi="Times New Roman"/>
          <w:bCs/>
          <w:lang w:val="en-AU"/>
        </w:rPr>
      </w:pPr>
      <w:hyperlink w:anchor="_Toc328668662" w:history="1">
        <w:r w:rsidR="00961B26" w:rsidRPr="00F23FC7">
          <w:rPr>
            <w:rStyle w:val="Hyperlink"/>
          </w:rPr>
          <w:t>4.5</w:t>
        </w:r>
        <w:r w:rsidR="00961B26" w:rsidRPr="00F23FC7">
          <w:rPr>
            <w:rFonts w:ascii="Times New Roman" w:hAnsi="Times New Roman"/>
            <w:bCs/>
            <w:lang w:val="en-AU"/>
          </w:rPr>
          <w:tab/>
        </w:r>
        <w:r w:rsidR="00961B26" w:rsidRPr="00F23FC7">
          <w:rPr>
            <w:rStyle w:val="Hyperlink"/>
          </w:rPr>
          <w:t>Balancing the public interest test</w:t>
        </w:r>
        <w:r w:rsidR="00961B26" w:rsidRPr="00F23FC7">
          <w:rPr>
            <w:webHidden/>
          </w:rPr>
          <w:tab/>
        </w:r>
        <w:r w:rsidR="00961B26" w:rsidRPr="00F23FC7">
          <w:rPr>
            <w:webHidden/>
          </w:rPr>
          <w:fldChar w:fldCharType="begin"/>
        </w:r>
        <w:r w:rsidR="00961B26" w:rsidRPr="00F23FC7">
          <w:rPr>
            <w:webHidden/>
          </w:rPr>
          <w:instrText xml:space="preserve"> PAGEREF _Toc328668662 \h </w:instrText>
        </w:r>
        <w:r w:rsidR="00961B26" w:rsidRPr="00F23FC7">
          <w:rPr>
            <w:webHidden/>
          </w:rPr>
        </w:r>
        <w:r w:rsidR="00961B26" w:rsidRPr="00F23FC7">
          <w:rPr>
            <w:webHidden/>
          </w:rPr>
          <w:fldChar w:fldCharType="separate"/>
        </w:r>
        <w:r w:rsidR="003944B7">
          <w:rPr>
            <w:noProof/>
            <w:webHidden/>
          </w:rPr>
          <w:t>4</w:t>
        </w:r>
        <w:r w:rsidR="00961B26" w:rsidRPr="00F23FC7">
          <w:rPr>
            <w:webHidden/>
          </w:rPr>
          <w:fldChar w:fldCharType="end"/>
        </w:r>
      </w:hyperlink>
    </w:p>
    <w:p w14:paraId="6F80BAF6" w14:textId="77777777" w:rsidR="00961B26" w:rsidRPr="00F23FC7" w:rsidRDefault="00F46D95">
      <w:pPr>
        <w:pStyle w:val="TOC1"/>
        <w:rPr>
          <w:rFonts w:ascii="Times New Roman" w:eastAsia="Times New Roman" w:hAnsi="Times New Roman" w:cs="Times New Roman"/>
          <w:sz w:val="22"/>
          <w:lang w:val="en-AU"/>
        </w:rPr>
      </w:pPr>
      <w:hyperlink w:anchor="_Toc328668663" w:history="1">
        <w:r w:rsidR="00961B26" w:rsidRPr="00F23FC7">
          <w:rPr>
            <w:rStyle w:val="Hyperlink"/>
            <w:sz w:val="22"/>
          </w:rPr>
          <w:t>5.</w:t>
        </w:r>
        <w:r w:rsidR="00961B26" w:rsidRPr="00F23FC7">
          <w:rPr>
            <w:rFonts w:ascii="Times New Roman" w:eastAsia="Times New Roman" w:hAnsi="Times New Roman" w:cs="Times New Roman"/>
            <w:sz w:val="22"/>
            <w:lang w:val="en-AU"/>
          </w:rPr>
          <w:tab/>
        </w:r>
        <w:r w:rsidR="00961B26" w:rsidRPr="00F23FC7">
          <w:rPr>
            <w:rStyle w:val="Hyperlink"/>
            <w:sz w:val="22"/>
          </w:rPr>
          <w:t xml:space="preserve">Release of additional information </w:t>
        </w:r>
        <w:r w:rsidR="00961B26" w:rsidRPr="00F23FC7">
          <w:rPr>
            <w:rStyle w:val="Hyperlink"/>
            <w:sz w:val="22"/>
            <w:highlight w:val="yellow"/>
          </w:rPr>
          <w:t>[if applicable]</w:t>
        </w:r>
        <w:r w:rsidR="00961B26" w:rsidRPr="00F23FC7">
          <w:rPr>
            <w:webHidden/>
            <w:sz w:val="22"/>
          </w:rPr>
          <w:tab/>
        </w:r>
        <w:r w:rsidR="00961B26" w:rsidRPr="00F23FC7">
          <w:rPr>
            <w:webHidden/>
            <w:sz w:val="22"/>
          </w:rPr>
          <w:fldChar w:fldCharType="begin"/>
        </w:r>
        <w:r w:rsidR="00961B26" w:rsidRPr="00F23FC7">
          <w:rPr>
            <w:webHidden/>
            <w:sz w:val="22"/>
          </w:rPr>
          <w:instrText xml:space="preserve"> PAGEREF _Toc328668663 \h </w:instrText>
        </w:r>
        <w:r w:rsidR="00961B26" w:rsidRPr="00F23FC7">
          <w:rPr>
            <w:webHidden/>
            <w:sz w:val="22"/>
          </w:rPr>
        </w:r>
        <w:r w:rsidR="00961B26" w:rsidRPr="00F23FC7">
          <w:rPr>
            <w:webHidden/>
            <w:sz w:val="22"/>
          </w:rPr>
          <w:fldChar w:fldCharType="separate"/>
        </w:r>
        <w:r w:rsidR="003944B7">
          <w:rPr>
            <w:webHidden/>
            <w:sz w:val="22"/>
          </w:rPr>
          <w:t>5</w:t>
        </w:r>
        <w:r w:rsidR="00961B26" w:rsidRPr="00F23FC7">
          <w:rPr>
            <w:webHidden/>
            <w:sz w:val="22"/>
          </w:rPr>
          <w:fldChar w:fldCharType="end"/>
        </w:r>
      </w:hyperlink>
    </w:p>
    <w:p w14:paraId="38917318" w14:textId="77777777" w:rsidR="00961B26" w:rsidRPr="00F23FC7" w:rsidRDefault="00F46D95">
      <w:pPr>
        <w:pStyle w:val="TOC1"/>
        <w:rPr>
          <w:rFonts w:ascii="Times New Roman" w:eastAsia="Times New Roman" w:hAnsi="Times New Roman" w:cs="Times New Roman"/>
          <w:sz w:val="22"/>
          <w:lang w:val="en-AU"/>
        </w:rPr>
      </w:pPr>
      <w:hyperlink w:anchor="_Toc328668664" w:history="1">
        <w:r w:rsidR="00961B26" w:rsidRPr="00F23FC7">
          <w:rPr>
            <w:rStyle w:val="Hyperlink"/>
            <w:sz w:val="22"/>
          </w:rPr>
          <w:t>6.</w:t>
        </w:r>
        <w:r w:rsidR="00961B26" w:rsidRPr="00F23FC7">
          <w:rPr>
            <w:rFonts w:ascii="Times New Roman" w:eastAsia="Times New Roman" w:hAnsi="Times New Roman" w:cs="Times New Roman"/>
            <w:sz w:val="22"/>
            <w:lang w:val="en-AU"/>
          </w:rPr>
          <w:tab/>
        </w:r>
        <w:r w:rsidR="00961B26" w:rsidRPr="00F23FC7">
          <w:rPr>
            <w:rStyle w:val="Hyperlink"/>
            <w:sz w:val="22"/>
          </w:rPr>
          <w:t>Access</w:t>
        </w:r>
        <w:r w:rsidR="00961B26" w:rsidRPr="00F23FC7">
          <w:rPr>
            <w:webHidden/>
            <w:sz w:val="22"/>
          </w:rPr>
          <w:tab/>
        </w:r>
        <w:r w:rsidR="00961B26" w:rsidRPr="00F23FC7">
          <w:rPr>
            <w:webHidden/>
            <w:sz w:val="22"/>
          </w:rPr>
          <w:fldChar w:fldCharType="begin"/>
        </w:r>
        <w:r w:rsidR="00961B26" w:rsidRPr="00F23FC7">
          <w:rPr>
            <w:webHidden/>
            <w:sz w:val="22"/>
          </w:rPr>
          <w:instrText xml:space="preserve"> PAGEREF _Toc328668664 \h </w:instrText>
        </w:r>
        <w:r w:rsidR="00961B26" w:rsidRPr="00F23FC7">
          <w:rPr>
            <w:webHidden/>
            <w:sz w:val="22"/>
          </w:rPr>
        </w:r>
        <w:r w:rsidR="00961B26" w:rsidRPr="00F23FC7">
          <w:rPr>
            <w:webHidden/>
            <w:sz w:val="22"/>
          </w:rPr>
          <w:fldChar w:fldCharType="separate"/>
        </w:r>
        <w:r w:rsidR="003944B7">
          <w:rPr>
            <w:webHidden/>
            <w:sz w:val="22"/>
          </w:rPr>
          <w:t>5</w:t>
        </w:r>
        <w:r w:rsidR="00961B26" w:rsidRPr="00F23FC7">
          <w:rPr>
            <w:webHidden/>
            <w:sz w:val="22"/>
          </w:rPr>
          <w:fldChar w:fldCharType="end"/>
        </w:r>
      </w:hyperlink>
    </w:p>
    <w:p w14:paraId="3EF91FC8" w14:textId="77777777" w:rsidR="00961B26" w:rsidRPr="00F23FC7" w:rsidRDefault="00F46D95" w:rsidP="009477C0">
      <w:pPr>
        <w:pStyle w:val="TOC2"/>
        <w:tabs>
          <w:tab w:val="left" w:pos="1320"/>
        </w:tabs>
        <w:ind w:left="720"/>
        <w:rPr>
          <w:rFonts w:ascii="Times New Roman" w:hAnsi="Times New Roman"/>
          <w:bCs/>
          <w:lang w:val="en-AU"/>
        </w:rPr>
      </w:pPr>
      <w:hyperlink w:anchor="_Toc328668665" w:history="1">
        <w:r w:rsidR="00961B26" w:rsidRPr="00F23FC7">
          <w:rPr>
            <w:rStyle w:val="Hyperlink"/>
          </w:rPr>
          <w:t>6.1</w:t>
        </w:r>
        <w:r w:rsidR="00961B26" w:rsidRPr="00F23FC7">
          <w:rPr>
            <w:rFonts w:ascii="Times New Roman" w:hAnsi="Times New Roman"/>
            <w:bCs/>
            <w:lang w:val="en-AU"/>
          </w:rPr>
          <w:tab/>
        </w:r>
        <w:r w:rsidR="00961B26" w:rsidRPr="00F23FC7">
          <w:rPr>
            <w:rStyle w:val="Hyperlink"/>
          </w:rPr>
          <w:t>Form of access</w:t>
        </w:r>
        <w:r w:rsidR="00961B26" w:rsidRPr="00F23FC7">
          <w:rPr>
            <w:webHidden/>
          </w:rPr>
          <w:tab/>
        </w:r>
        <w:r w:rsidR="00961B26" w:rsidRPr="00F23FC7">
          <w:rPr>
            <w:webHidden/>
          </w:rPr>
          <w:fldChar w:fldCharType="begin"/>
        </w:r>
        <w:r w:rsidR="00961B26" w:rsidRPr="00F23FC7">
          <w:rPr>
            <w:webHidden/>
          </w:rPr>
          <w:instrText xml:space="preserve"> PAGEREF _Toc328668665 \h </w:instrText>
        </w:r>
        <w:r w:rsidR="00961B26" w:rsidRPr="00F23FC7">
          <w:rPr>
            <w:webHidden/>
          </w:rPr>
        </w:r>
        <w:r w:rsidR="00961B26" w:rsidRPr="00F23FC7">
          <w:rPr>
            <w:webHidden/>
          </w:rPr>
          <w:fldChar w:fldCharType="separate"/>
        </w:r>
        <w:r w:rsidR="003944B7">
          <w:rPr>
            <w:noProof/>
            <w:webHidden/>
          </w:rPr>
          <w:t>5</w:t>
        </w:r>
        <w:r w:rsidR="00961B26" w:rsidRPr="00F23FC7">
          <w:rPr>
            <w:webHidden/>
          </w:rPr>
          <w:fldChar w:fldCharType="end"/>
        </w:r>
      </w:hyperlink>
    </w:p>
    <w:p w14:paraId="7645211B" w14:textId="77777777" w:rsidR="00961B26" w:rsidRPr="00F23FC7" w:rsidRDefault="00F46D95" w:rsidP="009477C0">
      <w:pPr>
        <w:pStyle w:val="TOC2"/>
        <w:tabs>
          <w:tab w:val="left" w:pos="1320"/>
        </w:tabs>
        <w:ind w:left="720"/>
        <w:rPr>
          <w:rFonts w:ascii="Times New Roman" w:hAnsi="Times New Roman"/>
          <w:bCs/>
          <w:lang w:val="en-AU"/>
        </w:rPr>
      </w:pPr>
      <w:hyperlink w:anchor="_Toc328668666" w:history="1">
        <w:r w:rsidR="00961B26" w:rsidRPr="00F23FC7">
          <w:rPr>
            <w:rStyle w:val="Hyperlink"/>
          </w:rPr>
          <w:t>6.1</w:t>
        </w:r>
        <w:r w:rsidR="00961B26" w:rsidRPr="00F23FC7">
          <w:rPr>
            <w:rFonts w:ascii="Times New Roman" w:hAnsi="Times New Roman"/>
            <w:bCs/>
            <w:lang w:val="en-AU"/>
          </w:rPr>
          <w:tab/>
        </w:r>
        <w:r w:rsidR="00961B26" w:rsidRPr="00F23FC7">
          <w:rPr>
            <w:rStyle w:val="Hyperlink"/>
          </w:rPr>
          <w:t>Access period</w:t>
        </w:r>
        <w:r w:rsidR="00961B26" w:rsidRPr="00F23FC7">
          <w:rPr>
            <w:webHidden/>
          </w:rPr>
          <w:tab/>
        </w:r>
        <w:r w:rsidR="00961B26" w:rsidRPr="00F23FC7">
          <w:rPr>
            <w:webHidden/>
          </w:rPr>
          <w:fldChar w:fldCharType="begin"/>
        </w:r>
        <w:r w:rsidR="00961B26" w:rsidRPr="00F23FC7">
          <w:rPr>
            <w:webHidden/>
          </w:rPr>
          <w:instrText xml:space="preserve"> PAGEREF _Toc328668666 \h </w:instrText>
        </w:r>
        <w:r w:rsidR="00961B26" w:rsidRPr="00F23FC7">
          <w:rPr>
            <w:webHidden/>
          </w:rPr>
        </w:r>
        <w:r w:rsidR="00961B26" w:rsidRPr="00F23FC7">
          <w:rPr>
            <w:webHidden/>
          </w:rPr>
          <w:fldChar w:fldCharType="separate"/>
        </w:r>
        <w:r w:rsidR="003944B7">
          <w:rPr>
            <w:noProof/>
            <w:webHidden/>
          </w:rPr>
          <w:t>5</w:t>
        </w:r>
        <w:r w:rsidR="00961B26" w:rsidRPr="00F23FC7">
          <w:rPr>
            <w:webHidden/>
          </w:rPr>
          <w:fldChar w:fldCharType="end"/>
        </w:r>
      </w:hyperlink>
    </w:p>
    <w:p w14:paraId="551406C3" w14:textId="77777777" w:rsidR="00961B26" w:rsidRPr="00F23FC7" w:rsidRDefault="00F46D95" w:rsidP="009477C0">
      <w:pPr>
        <w:pStyle w:val="TOC2"/>
        <w:tabs>
          <w:tab w:val="left" w:pos="1320"/>
        </w:tabs>
        <w:ind w:left="720"/>
        <w:rPr>
          <w:rFonts w:ascii="Times New Roman" w:hAnsi="Times New Roman"/>
          <w:bCs/>
          <w:lang w:val="en-AU"/>
        </w:rPr>
      </w:pPr>
      <w:hyperlink w:anchor="_Toc328668667" w:history="1">
        <w:r w:rsidR="00961B26" w:rsidRPr="00F23FC7">
          <w:rPr>
            <w:rStyle w:val="Hyperlink"/>
          </w:rPr>
          <w:t>6.2</w:t>
        </w:r>
        <w:r w:rsidR="00961B26" w:rsidRPr="00F23FC7">
          <w:rPr>
            <w:rFonts w:ascii="Times New Roman" w:hAnsi="Times New Roman"/>
            <w:bCs/>
            <w:lang w:val="en-AU"/>
          </w:rPr>
          <w:tab/>
        </w:r>
        <w:r w:rsidR="00961B26" w:rsidRPr="00F23FC7">
          <w:rPr>
            <w:rStyle w:val="Hyperlink"/>
          </w:rPr>
          <w:t xml:space="preserve">Deferral of access </w:t>
        </w:r>
        <w:r w:rsidR="00961B26" w:rsidRPr="00F23FC7">
          <w:rPr>
            <w:rStyle w:val="Hyperlink"/>
            <w:highlight w:val="yellow"/>
          </w:rPr>
          <w:t>[if applicable]</w:t>
        </w:r>
        <w:r w:rsidR="00961B26" w:rsidRPr="00F23FC7">
          <w:rPr>
            <w:webHidden/>
          </w:rPr>
          <w:tab/>
        </w:r>
        <w:r w:rsidR="00961B26" w:rsidRPr="00F23FC7">
          <w:rPr>
            <w:webHidden/>
          </w:rPr>
          <w:fldChar w:fldCharType="begin"/>
        </w:r>
        <w:r w:rsidR="00961B26" w:rsidRPr="00F23FC7">
          <w:rPr>
            <w:webHidden/>
          </w:rPr>
          <w:instrText xml:space="preserve"> PAGEREF _Toc328668667 \h </w:instrText>
        </w:r>
        <w:r w:rsidR="00961B26" w:rsidRPr="00F23FC7">
          <w:rPr>
            <w:webHidden/>
          </w:rPr>
        </w:r>
        <w:r w:rsidR="00961B26" w:rsidRPr="00F23FC7">
          <w:rPr>
            <w:webHidden/>
          </w:rPr>
          <w:fldChar w:fldCharType="separate"/>
        </w:r>
        <w:r w:rsidR="003944B7">
          <w:rPr>
            <w:noProof/>
            <w:webHidden/>
          </w:rPr>
          <w:t>5</w:t>
        </w:r>
        <w:r w:rsidR="00961B26" w:rsidRPr="00F23FC7">
          <w:rPr>
            <w:webHidden/>
          </w:rPr>
          <w:fldChar w:fldCharType="end"/>
        </w:r>
      </w:hyperlink>
    </w:p>
    <w:p w14:paraId="7C544DB7" w14:textId="77777777" w:rsidR="00961B26" w:rsidRPr="00F23FC7" w:rsidRDefault="00F46D95" w:rsidP="009477C0">
      <w:pPr>
        <w:pStyle w:val="TOC2"/>
        <w:tabs>
          <w:tab w:val="left" w:pos="1320"/>
        </w:tabs>
        <w:ind w:left="720"/>
        <w:rPr>
          <w:rFonts w:ascii="Times New Roman" w:hAnsi="Times New Roman"/>
          <w:bCs/>
          <w:lang w:val="en-AU"/>
        </w:rPr>
      </w:pPr>
      <w:hyperlink w:anchor="_Toc328668668" w:history="1">
        <w:r w:rsidR="00961B26" w:rsidRPr="00F23FC7">
          <w:rPr>
            <w:rStyle w:val="Hyperlink"/>
          </w:rPr>
          <w:t>6.3</w:t>
        </w:r>
        <w:r w:rsidR="00961B26" w:rsidRPr="00F23FC7">
          <w:rPr>
            <w:rFonts w:ascii="Times New Roman" w:hAnsi="Times New Roman"/>
            <w:bCs/>
            <w:lang w:val="en-AU"/>
          </w:rPr>
          <w:tab/>
        </w:r>
        <w:r w:rsidR="00961B26" w:rsidRPr="00F23FC7">
          <w:rPr>
            <w:rStyle w:val="Hyperlink"/>
          </w:rPr>
          <w:t xml:space="preserve">Third party review rights </w:t>
        </w:r>
        <w:r w:rsidR="00961B26" w:rsidRPr="00F23FC7">
          <w:rPr>
            <w:rStyle w:val="Hyperlink"/>
            <w:highlight w:val="yellow"/>
          </w:rPr>
          <w:t>[if applicable]</w:t>
        </w:r>
        <w:r w:rsidR="00961B26" w:rsidRPr="00F23FC7">
          <w:rPr>
            <w:webHidden/>
          </w:rPr>
          <w:tab/>
        </w:r>
        <w:r w:rsidR="00961B26" w:rsidRPr="00F23FC7">
          <w:rPr>
            <w:webHidden/>
          </w:rPr>
          <w:fldChar w:fldCharType="begin"/>
        </w:r>
        <w:r w:rsidR="00961B26" w:rsidRPr="00F23FC7">
          <w:rPr>
            <w:webHidden/>
          </w:rPr>
          <w:instrText xml:space="preserve"> PAGEREF _Toc328668668 \h </w:instrText>
        </w:r>
        <w:r w:rsidR="00961B26" w:rsidRPr="00F23FC7">
          <w:rPr>
            <w:webHidden/>
          </w:rPr>
        </w:r>
        <w:r w:rsidR="00961B26" w:rsidRPr="00F23FC7">
          <w:rPr>
            <w:webHidden/>
          </w:rPr>
          <w:fldChar w:fldCharType="separate"/>
        </w:r>
        <w:r w:rsidR="003944B7">
          <w:rPr>
            <w:noProof/>
            <w:webHidden/>
          </w:rPr>
          <w:t>5</w:t>
        </w:r>
        <w:r w:rsidR="00961B26" w:rsidRPr="00F23FC7">
          <w:rPr>
            <w:webHidden/>
          </w:rPr>
          <w:fldChar w:fldCharType="end"/>
        </w:r>
      </w:hyperlink>
    </w:p>
    <w:p w14:paraId="49364E61" w14:textId="77777777" w:rsidR="00961B26" w:rsidRPr="00F23FC7" w:rsidRDefault="00F46D95">
      <w:pPr>
        <w:pStyle w:val="TOC1"/>
        <w:rPr>
          <w:rFonts w:ascii="Times New Roman" w:eastAsia="Times New Roman" w:hAnsi="Times New Roman" w:cs="Times New Roman"/>
          <w:sz w:val="22"/>
          <w:lang w:val="en-AU"/>
        </w:rPr>
      </w:pPr>
      <w:hyperlink w:anchor="_Toc328668669" w:history="1">
        <w:r w:rsidR="00961B26" w:rsidRPr="00F23FC7">
          <w:rPr>
            <w:rStyle w:val="Hyperlink"/>
            <w:sz w:val="22"/>
          </w:rPr>
          <w:t>7.</w:t>
        </w:r>
        <w:r w:rsidR="00961B26" w:rsidRPr="00F23FC7">
          <w:rPr>
            <w:rFonts w:ascii="Times New Roman" w:eastAsia="Times New Roman" w:hAnsi="Times New Roman" w:cs="Times New Roman"/>
            <w:sz w:val="22"/>
            <w:lang w:val="en-AU"/>
          </w:rPr>
          <w:tab/>
        </w:r>
        <w:r w:rsidR="00961B26" w:rsidRPr="00F23FC7">
          <w:rPr>
            <w:rStyle w:val="Hyperlink"/>
            <w:sz w:val="22"/>
          </w:rPr>
          <w:t xml:space="preserve">Processing charges </w:t>
        </w:r>
        <w:r w:rsidR="00961B26" w:rsidRPr="00F23FC7">
          <w:rPr>
            <w:rStyle w:val="Hyperlink"/>
            <w:sz w:val="22"/>
            <w:highlight w:val="yellow"/>
          </w:rPr>
          <w:t>[if applicable]</w:t>
        </w:r>
        <w:r w:rsidR="00961B26" w:rsidRPr="00F23FC7">
          <w:rPr>
            <w:webHidden/>
            <w:sz w:val="22"/>
          </w:rPr>
          <w:tab/>
        </w:r>
        <w:r w:rsidR="00961B26" w:rsidRPr="00F23FC7">
          <w:rPr>
            <w:webHidden/>
            <w:sz w:val="22"/>
          </w:rPr>
          <w:fldChar w:fldCharType="begin"/>
        </w:r>
        <w:r w:rsidR="00961B26" w:rsidRPr="00F23FC7">
          <w:rPr>
            <w:webHidden/>
            <w:sz w:val="22"/>
          </w:rPr>
          <w:instrText xml:space="preserve"> PAGEREF _Toc328668669 \h </w:instrText>
        </w:r>
        <w:r w:rsidR="00961B26" w:rsidRPr="00F23FC7">
          <w:rPr>
            <w:webHidden/>
            <w:sz w:val="22"/>
          </w:rPr>
        </w:r>
        <w:r w:rsidR="00961B26" w:rsidRPr="00F23FC7">
          <w:rPr>
            <w:webHidden/>
            <w:sz w:val="22"/>
          </w:rPr>
          <w:fldChar w:fldCharType="separate"/>
        </w:r>
        <w:r w:rsidR="003944B7">
          <w:rPr>
            <w:webHidden/>
            <w:sz w:val="22"/>
          </w:rPr>
          <w:t>6</w:t>
        </w:r>
        <w:r w:rsidR="00961B26" w:rsidRPr="00F23FC7">
          <w:rPr>
            <w:webHidden/>
            <w:sz w:val="22"/>
          </w:rPr>
          <w:fldChar w:fldCharType="end"/>
        </w:r>
      </w:hyperlink>
    </w:p>
    <w:p w14:paraId="4369C477" w14:textId="77777777" w:rsidR="00961B26" w:rsidRPr="00F23FC7" w:rsidRDefault="00F46D95">
      <w:pPr>
        <w:pStyle w:val="TOC1"/>
        <w:rPr>
          <w:rFonts w:ascii="Times New Roman" w:eastAsia="Times New Roman" w:hAnsi="Times New Roman" w:cs="Times New Roman"/>
          <w:sz w:val="22"/>
          <w:lang w:val="en-AU"/>
        </w:rPr>
      </w:pPr>
      <w:hyperlink w:anchor="_Toc328668670" w:history="1">
        <w:r w:rsidR="00961B26" w:rsidRPr="00F23FC7">
          <w:rPr>
            <w:rStyle w:val="Hyperlink"/>
            <w:sz w:val="22"/>
          </w:rPr>
          <w:t>8.</w:t>
        </w:r>
        <w:r w:rsidR="00961B26" w:rsidRPr="00F23FC7">
          <w:rPr>
            <w:rFonts w:ascii="Times New Roman" w:eastAsia="Times New Roman" w:hAnsi="Times New Roman" w:cs="Times New Roman"/>
            <w:sz w:val="22"/>
            <w:lang w:val="en-AU"/>
          </w:rPr>
          <w:tab/>
        </w:r>
        <w:r w:rsidR="00961B26" w:rsidRPr="00F23FC7">
          <w:rPr>
            <w:rStyle w:val="Hyperlink"/>
            <w:sz w:val="22"/>
          </w:rPr>
          <w:t>Disclosure log</w:t>
        </w:r>
        <w:r w:rsidR="00961B26" w:rsidRPr="00F23FC7">
          <w:rPr>
            <w:webHidden/>
            <w:sz w:val="22"/>
          </w:rPr>
          <w:tab/>
        </w:r>
        <w:r w:rsidR="00961B26" w:rsidRPr="00F23FC7">
          <w:rPr>
            <w:webHidden/>
            <w:sz w:val="22"/>
          </w:rPr>
          <w:fldChar w:fldCharType="begin"/>
        </w:r>
        <w:r w:rsidR="00961B26" w:rsidRPr="00F23FC7">
          <w:rPr>
            <w:webHidden/>
            <w:sz w:val="22"/>
          </w:rPr>
          <w:instrText xml:space="preserve"> PAGEREF _Toc328668670 \h </w:instrText>
        </w:r>
        <w:r w:rsidR="00961B26" w:rsidRPr="00F23FC7">
          <w:rPr>
            <w:webHidden/>
            <w:sz w:val="22"/>
          </w:rPr>
        </w:r>
        <w:r w:rsidR="00961B26" w:rsidRPr="00F23FC7">
          <w:rPr>
            <w:webHidden/>
            <w:sz w:val="22"/>
          </w:rPr>
          <w:fldChar w:fldCharType="separate"/>
        </w:r>
        <w:r w:rsidR="003944B7">
          <w:rPr>
            <w:webHidden/>
            <w:sz w:val="22"/>
          </w:rPr>
          <w:t>6</w:t>
        </w:r>
        <w:r w:rsidR="00961B26" w:rsidRPr="00F23FC7">
          <w:rPr>
            <w:webHidden/>
            <w:sz w:val="22"/>
          </w:rPr>
          <w:fldChar w:fldCharType="end"/>
        </w:r>
      </w:hyperlink>
    </w:p>
    <w:p w14:paraId="4BA2F248" w14:textId="77777777" w:rsidR="00961B26" w:rsidRPr="00F23FC7" w:rsidRDefault="00F46D95">
      <w:pPr>
        <w:pStyle w:val="TOC1"/>
        <w:rPr>
          <w:rFonts w:ascii="Times New Roman" w:eastAsia="Times New Roman" w:hAnsi="Times New Roman" w:cs="Times New Roman"/>
          <w:sz w:val="22"/>
          <w:lang w:val="en-AU"/>
        </w:rPr>
      </w:pPr>
      <w:hyperlink w:anchor="_Toc328668671" w:history="1">
        <w:r w:rsidR="00961B26" w:rsidRPr="00F23FC7">
          <w:rPr>
            <w:rStyle w:val="Hyperlink"/>
            <w:sz w:val="22"/>
          </w:rPr>
          <w:t>9.</w:t>
        </w:r>
        <w:r w:rsidR="00961B26" w:rsidRPr="00F23FC7">
          <w:rPr>
            <w:rFonts w:ascii="Times New Roman" w:eastAsia="Times New Roman" w:hAnsi="Times New Roman" w:cs="Times New Roman"/>
            <w:sz w:val="22"/>
            <w:lang w:val="en-AU"/>
          </w:rPr>
          <w:tab/>
        </w:r>
        <w:r w:rsidR="00961B26" w:rsidRPr="00F23FC7">
          <w:rPr>
            <w:rStyle w:val="Hyperlink"/>
            <w:sz w:val="22"/>
          </w:rPr>
          <w:t>Review rights</w:t>
        </w:r>
        <w:r w:rsidR="00961B26" w:rsidRPr="00F23FC7">
          <w:rPr>
            <w:webHidden/>
            <w:sz w:val="22"/>
          </w:rPr>
          <w:tab/>
        </w:r>
        <w:r w:rsidR="00961B26" w:rsidRPr="00F23FC7">
          <w:rPr>
            <w:webHidden/>
            <w:sz w:val="22"/>
          </w:rPr>
          <w:fldChar w:fldCharType="begin"/>
        </w:r>
        <w:r w:rsidR="00961B26" w:rsidRPr="00F23FC7">
          <w:rPr>
            <w:webHidden/>
            <w:sz w:val="22"/>
          </w:rPr>
          <w:instrText xml:space="preserve"> PAGEREF _Toc328668671 \h </w:instrText>
        </w:r>
        <w:r w:rsidR="00961B26" w:rsidRPr="00F23FC7">
          <w:rPr>
            <w:webHidden/>
            <w:sz w:val="22"/>
          </w:rPr>
        </w:r>
        <w:r w:rsidR="00961B26" w:rsidRPr="00F23FC7">
          <w:rPr>
            <w:webHidden/>
            <w:sz w:val="22"/>
          </w:rPr>
          <w:fldChar w:fldCharType="separate"/>
        </w:r>
        <w:r w:rsidR="003944B7">
          <w:rPr>
            <w:webHidden/>
            <w:sz w:val="22"/>
          </w:rPr>
          <w:t>7</w:t>
        </w:r>
        <w:r w:rsidR="00961B26" w:rsidRPr="00F23FC7">
          <w:rPr>
            <w:webHidden/>
            <w:sz w:val="22"/>
          </w:rPr>
          <w:fldChar w:fldCharType="end"/>
        </w:r>
      </w:hyperlink>
    </w:p>
    <w:p w14:paraId="453580F5" w14:textId="77777777" w:rsidR="00961B26" w:rsidRPr="00F23FC7" w:rsidRDefault="00F46D95">
      <w:pPr>
        <w:pStyle w:val="TOC1"/>
        <w:rPr>
          <w:rFonts w:ascii="Times New Roman" w:eastAsia="Times New Roman" w:hAnsi="Times New Roman" w:cs="Times New Roman"/>
          <w:sz w:val="22"/>
          <w:lang w:val="en-AU"/>
        </w:rPr>
      </w:pPr>
      <w:hyperlink w:anchor="_Toc328668672" w:history="1">
        <w:r w:rsidR="00961B26" w:rsidRPr="00F23FC7">
          <w:rPr>
            <w:rStyle w:val="Hyperlink"/>
            <w:sz w:val="22"/>
          </w:rPr>
          <w:t>10.</w:t>
        </w:r>
        <w:r w:rsidR="00961B26" w:rsidRPr="00F23FC7">
          <w:rPr>
            <w:rFonts w:ascii="Times New Roman" w:eastAsia="Times New Roman" w:hAnsi="Times New Roman" w:cs="Times New Roman"/>
            <w:sz w:val="22"/>
            <w:lang w:val="en-AU"/>
          </w:rPr>
          <w:tab/>
        </w:r>
        <w:r w:rsidR="00961B26" w:rsidRPr="00F23FC7">
          <w:rPr>
            <w:rStyle w:val="Hyperlink"/>
            <w:sz w:val="22"/>
          </w:rPr>
          <w:t>Further information</w:t>
        </w:r>
        <w:r w:rsidR="00961B26" w:rsidRPr="00F23FC7">
          <w:rPr>
            <w:webHidden/>
            <w:sz w:val="22"/>
          </w:rPr>
          <w:tab/>
        </w:r>
        <w:r w:rsidR="00961B26" w:rsidRPr="00F23FC7">
          <w:rPr>
            <w:webHidden/>
            <w:sz w:val="22"/>
          </w:rPr>
          <w:fldChar w:fldCharType="begin"/>
        </w:r>
        <w:r w:rsidR="00961B26" w:rsidRPr="00F23FC7">
          <w:rPr>
            <w:webHidden/>
            <w:sz w:val="22"/>
          </w:rPr>
          <w:instrText xml:space="preserve"> PAGEREF _Toc328668672 \h </w:instrText>
        </w:r>
        <w:r w:rsidR="00961B26" w:rsidRPr="00F23FC7">
          <w:rPr>
            <w:webHidden/>
            <w:sz w:val="22"/>
          </w:rPr>
        </w:r>
        <w:r w:rsidR="00961B26" w:rsidRPr="00F23FC7">
          <w:rPr>
            <w:webHidden/>
            <w:sz w:val="22"/>
          </w:rPr>
          <w:fldChar w:fldCharType="separate"/>
        </w:r>
        <w:r w:rsidR="003944B7">
          <w:rPr>
            <w:webHidden/>
            <w:sz w:val="22"/>
          </w:rPr>
          <w:t>8</w:t>
        </w:r>
        <w:r w:rsidR="00961B26" w:rsidRPr="00F23FC7">
          <w:rPr>
            <w:webHidden/>
            <w:sz w:val="22"/>
          </w:rPr>
          <w:fldChar w:fldCharType="end"/>
        </w:r>
      </w:hyperlink>
    </w:p>
    <w:p w14:paraId="30A117D0" w14:textId="77777777" w:rsidR="00961B26" w:rsidRPr="00F23FC7" w:rsidRDefault="00F46D95">
      <w:pPr>
        <w:pStyle w:val="TOC1"/>
        <w:rPr>
          <w:rFonts w:ascii="Times New Roman" w:eastAsia="Times New Roman" w:hAnsi="Times New Roman" w:cs="Times New Roman"/>
          <w:sz w:val="22"/>
          <w:lang w:val="en-AU"/>
        </w:rPr>
      </w:pPr>
      <w:hyperlink w:anchor="_Toc328668673" w:history="1">
        <w:r w:rsidR="00961B26" w:rsidRPr="00F23FC7">
          <w:rPr>
            <w:rStyle w:val="Hyperlink"/>
            <w:sz w:val="22"/>
          </w:rPr>
          <w:t>Schedule of Documents</w:t>
        </w:r>
        <w:r w:rsidR="00961B26" w:rsidRPr="00F23FC7">
          <w:rPr>
            <w:webHidden/>
            <w:sz w:val="22"/>
          </w:rPr>
          <w:tab/>
        </w:r>
        <w:r w:rsidR="00961B26" w:rsidRPr="00F23FC7">
          <w:rPr>
            <w:webHidden/>
            <w:sz w:val="22"/>
          </w:rPr>
          <w:fldChar w:fldCharType="begin"/>
        </w:r>
        <w:r w:rsidR="00961B26" w:rsidRPr="00F23FC7">
          <w:rPr>
            <w:webHidden/>
            <w:sz w:val="22"/>
          </w:rPr>
          <w:instrText xml:space="preserve"> PAGEREF _Toc328668673 \h </w:instrText>
        </w:r>
        <w:r w:rsidR="00961B26" w:rsidRPr="00F23FC7">
          <w:rPr>
            <w:webHidden/>
            <w:sz w:val="22"/>
          </w:rPr>
        </w:r>
        <w:r w:rsidR="00961B26" w:rsidRPr="00F23FC7">
          <w:rPr>
            <w:webHidden/>
            <w:sz w:val="22"/>
          </w:rPr>
          <w:fldChar w:fldCharType="separate"/>
        </w:r>
        <w:r w:rsidR="003944B7">
          <w:rPr>
            <w:webHidden/>
            <w:sz w:val="22"/>
          </w:rPr>
          <w:t>9</w:t>
        </w:r>
        <w:r w:rsidR="00961B26" w:rsidRPr="00F23FC7">
          <w:rPr>
            <w:webHidden/>
            <w:sz w:val="22"/>
          </w:rPr>
          <w:fldChar w:fldCharType="end"/>
        </w:r>
      </w:hyperlink>
    </w:p>
    <w:p w14:paraId="2F1B541D" w14:textId="77777777" w:rsidR="00961B26" w:rsidRPr="00F23FC7" w:rsidRDefault="00F46D95">
      <w:pPr>
        <w:pStyle w:val="TOC1"/>
        <w:rPr>
          <w:rFonts w:ascii="Times New Roman" w:eastAsia="Times New Roman" w:hAnsi="Times New Roman" w:cs="Times New Roman"/>
          <w:sz w:val="22"/>
          <w:lang w:val="en-AU"/>
        </w:rPr>
      </w:pPr>
      <w:hyperlink w:anchor="_Toc328668674" w:history="1">
        <w:r w:rsidR="00961B26" w:rsidRPr="00F23FC7">
          <w:rPr>
            <w:rStyle w:val="Hyperlink"/>
            <w:sz w:val="22"/>
          </w:rPr>
          <w:t>Table of Processing Charges</w:t>
        </w:r>
        <w:r w:rsidR="00961B26" w:rsidRPr="00F23FC7">
          <w:rPr>
            <w:webHidden/>
            <w:sz w:val="22"/>
          </w:rPr>
          <w:tab/>
        </w:r>
        <w:r w:rsidR="00961B26" w:rsidRPr="00F23FC7">
          <w:rPr>
            <w:webHidden/>
            <w:sz w:val="22"/>
          </w:rPr>
          <w:fldChar w:fldCharType="begin"/>
        </w:r>
        <w:r w:rsidR="00961B26" w:rsidRPr="00F23FC7">
          <w:rPr>
            <w:webHidden/>
            <w:sz w:val="22"/>
          </w:rPr>
          <w:instrText xml:space="preserve"> PAGEREF _Toc328668674 \h </w:instrText>
        </w:r>
        <w:r w:rsidR="00961B26" w:rsidRPr="00F23FC7">
          <w:rPr>
            <w:webHidden/>
            <w:sz w:val="22"/>
          </w:rPr>
        </w:r>
        <w:r w:rsidR="00961B26" w:rsidRPr="00F23FC7">
          <w:rPr>
            <w:webHidden/>
            <w:sz w:val="22"/>
          </w:rPr>
          <w:fldChar w:fldCharType="separate"/>
        </w:r>
        <w:r w:rsidR="003944B7">
          <w:rPr>
            <w:webHidden/>
            <w:sz w:val="22"/>
          </w:rPr>
          <w:t>10</w:t>
        </w:r>
        <w:r w:rsidR="00961B26" w:rsidRPr="00F23FC7">
          <w:rPr>
            <w:webHidden/>
            <w:sz w:val="22"/>
          </w:rPr>
          <w:fldChar w:fldCharType="end"/>
        </w:r>
      </w:hyperlink>
    </w:p>
    <w:p w14:paraId="4676B64D" w14:textId="77777777" w:rsidR="00961B26" w:rsidRDefault="00961B26">
      <w:pPr>
        <w:tabs>
          <w:tab w:val="left" w:pos="720"/>
          <w:tab w:val="right" w:leader="dot" w:pos="9072"/>
        </w:tabs>
        <w:sectPr w:rsidR="00961B26" w:rsidSect="00F23FC7">
          <w:headerReference w:type="default" r:id="rId7"/>
          <w:footerReference w:type="even" r:id="rId8"/>
          <w:footerReference w:type="default" r:id="rId9"/>
          <w:headerReference w:type="first" r:id="rId10"/>
          <w:pgSz w:w="11906" w:h="16838" w:code="9"/>
          <w:pgMar w:top="1440" w:right="1440" w:bottom="993" w:left="1440" w:header="709" w:footer="709" w:gutter="0"/>
          <w:cols w:space="708"/>
          <w:titlePg/>
          <w:docGrid w:linePitch="360"/>
        </w:sectPr>
      </w:pPr>
      <w:r w:rsidRPr="00F23FC7">
        <w:fldChar w:fldCharType="end"/>
      </w:r>
    </w:p>
    <w:p w14:paraId="533C72AD" w14:textId="77777777" w:rsidR="00961B26" w:rsidRDefault="00961B26" w:rsidP="00F23FC7">
      <w:pPr>
        <w:pStyle w:val="Heading1"/>
        <w:numPr>
          <w:ilvl w:val="0"/>
          <w:numId w:val="2"/>
        </w:numPr>
        <w:spacing w:after="240"/>
      </w:pPr>
      <w:bookmarkStart w:id="16" w:name="_Toc328668654"/>
      <w:r>
        <w:lastRenderedPageBreak/>
        <w:t>Summary of access application</w:t>
      </w:r>
      <w:bookmarkEnd w:id="1"/>
      <w:bookmarkEnd w:id="2"/>
      <w:bookmarkEnd w:id="3"/>
      <w:bookmarkEnd w:id="16"/>
      <w:r>
        <w:t xml:space="preserve"> </w:t>
      </w:r>
    </w:p>
    <w:p w14:paraId="5108345C" w14:textId="77777777" w:rsidR="00961B26" w:rsidRDefault="00961B26" w:rsidP="00F23FC7">
      <w:pPr>
        <w:spacing w:after="240"/>
      </w:pPr>
      <w:r>
        <w:t xml:space="preserve">On </w:t>
      </w:r>
      <w:r>
        <w:rPr>
          <w:b/>
          <w:bCs/>
          <w:highlight w:val="yellow"/>
        </w:rPr>
        <w:t>[insert date]</w:t>
      </w:r>
      <w:r>
        <w:t xml:space="preserve">, we received your access application under the </w:t>
      </w:r>
      <w:r>
        <w:rPr>
          <w:i/>
        </w:rPr>
        <w:t xml:space="preserve">Government Information (Public Access) Act 2009 </w:t>
      </w:r>
      <w:r>
        <w:t>(GIPA</w:t>
      </w:r>
      <w:r w:rsidR="00E83D7C">
        <w:t xml:space="preserve"> Act). </w:t>
      </w:r>
      <w:r>
        <w:t xml:space="preserve">You asked </w:t>
      </w:r>
      <w:r w:rsidR="00E83D7C">
        <w:t xml:space="preserve">for the following information: </w:t>
      </w:r>
    </w:p>
    <w:p w14:paraId="42CD7B46" w14:textId="77777777" w:rsidR="00961B26" w:rsidRDefault="00961B26">
      <w:pPr>
        <w:rPr>
          <w:b/>
          <w:bCs/>
        </w:rPr>
      </w:pPr>
      <w:r>
        <w:rPr>
          <w:b/>
          <w:bCs/>
          <w:highlight w:val="yellow"/>
        </w:rPr>
        <w:t>[insert a summary of the information asked for, or quote from the access application]</w:t>
      </w:r>
    </w:p>
    <w:p w14:paraId="5FFEFBB4" w14:textId="77777777" w:rsidR="00961B26" w:rsidRDefault="00961B26" w:rsidP="00F23FC7">
      <w:pPr>
        <w:pStyle w:val="Heading1"/>
        <w:numPr>
          <w:ilvl w:val="0"/>
          <w:numId w:val="2"/>
        </w:numPr>
        <w:spacing w:after="240"/>
      </w:pPr>
      <w:bookmarkStart w:id="17" w:name="_Toc245620707"/>
      <w:bookmarkStart w:id="18" w:name="_Toc245620750"/>
      <w:bookmarkStart w:id="19" w:name="_Toc245628865"/>
      <w:bookmarkStart w:id="20" w:name="_Toc328668655"/>
      <w:r>
        <w:t>Decision</w:t>
      </w:r>
      <w:bookmarkEnd w:id="17"/>
      <w:bookmarkEnd w:id="18"/>
      <w:bookmarkEnd w:id="19"/>
      <w:bookmarkEnd w:id="20"/>
    </w:p>
    <w:p w14:paraId="540B08F9" w14:textId="77777777" w:rsidR="00961B26" w:rsidRDefault="00961B26" w:rsidP="00F23FC7">
      <w:pPr>
        <w:pStyle w:val="BodyText-k"/>
        <w:keepLines/>
        <w:spacing w:after="240"/>
      </w:pPr>
      <w:r>
        <w:t xml:space="preserve">I am authorised by the principal officer, for the purposes of section 9(3) of the </w:t>
      </w:r>
      <w:r>
        <w:rPr>
          <w:iCs/>
        </w:rPr>
        <w:t>GIPA Act,</w:t>
      </w:r>
      <w:r>
        <w:t xml:space="preserve"> to d</w:t>
      </w:r>
      <w:r w:rsidR="00E83D7C">
        <w:t xml:space="preserve">ecide your access application. </w:t>
      </w:r>
    </w:p>
    <w:p w14:paraId="46641777" w14:textId="77777777" w:rsidR="00961B26" w:rsidRDefault="00961B26">
      <w:pPr>
        <w:pStyle w:val="BodyText-k"/>
        <w:keepLines/>
      </w:pPr>
      <w:r>
        <w:t>I have decided, under section</w:t>
      </w:r>
      <w:r w:rsidR="00E83D7C">
        <w:t xml:space="preserve"> </w:t>
      </w:r>
      <w:r>
        <w:rPr>
          <w:b/>
          <w:bCs w:val="0"/>
          <w:highlight w:val="yellow"/>
        </w:rPr>
        <w:t>[insert]</w:t>
      </w:r>
      <w:r>
        <w:t xml:space="preserve"> of the </w:t>
      </w:r>
      <w:r>
        <w:rPr>
          <w:iCs/>
        </w:rPr>
        <w:t>GIPA Act</w:t>
      </w:r>
      <w:r>
        <w:t xml:space="preserve">, to </w:t>
      </w:r>
      <w:r>
        <w:rPr>
          <w:b/>
          <w:bCs w:val="0"/>
          <w:highlight w:val="yellow"/>
        </w:rPr>
        <w:t>[insert decision/s]</w:t>
      </w:r>
      <w:r>
        <w:t xml:space="preserve">. </w:t>
      </w:r>
    </w:p>
    <w:p w14:paraId="08E5165D" w14:textId="77777777" w:rsidR="00961B26" w:rsidRDefault="00961B26">
      <w:pPr>
        <w:pStyle w:val="BodyText-k"/>
        <w:keepLines/>
      </w:pPr>
      <w:r>
        <w:t xml:space="preserve">In this Notice of </w:t>
      </w:r>
      <w:proofErr w:type="gramStart"/>
      <w:r>
        <w:t>Decis</w:t>
      </w:r>
      <w:r w:rsidR="00E83D7C">
        <w:t>ion</w:t>
      </w:r>
      <w:proofErr w:type="gramEnd"/>
      <w:r w:rsidR="00E83D7C">
        <w:t xml:space="preserve"> I will explain my reasons. </w:t>
      </w:r>
      <w:r>
        <w:t>To meet the requirements of section 61 of the GIPA Act, I need to tell you:</w:t>
      </w:r>
    </w:p>
    <w:p w14:paraId="57979100" w14:textId="77777777" w:rsidR="00961B26" w:rsidRDefault="00961B26">
      <w:pPr>
        <w:pStyle w:val="BodyText-k"/>
        <w:keepLines/>
        <w:numPr>
          <w:ilvl w:val="0"/>
          <w:numId w:val="4"/>
        </w:numPr>
      </w:pPr>
      <w:r>
        <w:t>the reasons for my decision and the findings on any important questions of fact underlying those reasons</w:t>
      </w:r>
      <w:r w:rsidR="00E83D7C">
        <w:t>;</w:t>
      </w:r>
      <w:r>
        <w:t xml:space="preserve"> and</w:t>
      </w:r>
    </w:p>
    <w:p w14:paraId="6CA29513" w14:textId="77777777" w:rsidR="00961B26" w:rsidRDefault="00961B26">
      <w:pPr>
        <w:pStyle w:val="BodyText-k"/>
        <w:keepLines/>
        <w:numPr>
          <w:ilvl w:val="0"/>
          <w:numId w:val="4"/>
        </w:numPr>
        <w:rPr>
          <w:bCs w:val="0"/>
        </w:rPr>
      </w:pPr>
      <w:r>
        <w:t>the general nature and format of the records containing the information you asked for, with reference to the relevant public interest considerations against disclosure (see the attached Schedule of Documents)</w:t>
      </w:r>
      <w:r>
        <w:rPr>
          <w:bCs w:val="0"/>
        </w:rPr>
        <w:t>.</w:t>
      </w:r>
    </w:p>
    <w:p w14:paraId="343DDF35" w14:textId="77777777" w:rsidR="00961B26" w:rsidRPr="00F23FC7" w:rsidRDefault="00961B26" w:rsidP="00E83D7C">
      <w:r>
        <w:t xml:space="preserve">You can ask </w:t>
      </w:r>
      <w:r w:rsidR="00E83D7C">
        <w:t xml:space="preserve">for a review of this decision. </w:t>
      </w:r>
      <w:r>
        <w:t>For details about how to do so, see part</w:t>
      </w:r>
      <w:r>
        <w:rPr>
          <w:b/>
          <w:bCs/>
        </w:rPr>
        <w:t xml:space="preserve"> </w:t>
      </w:r>
      <w:r w:rsidRPr="009477C0">
        <w:rPr>
          <w:bCs/>
        </w:rPr>
        <w:t>9</w:t>
      </w:r>
      <w:r w:rsidRPr="009477C0">
        <w:t xml:space="preserve"> </w:t>
      </w:r>
      <w:r>
        <w:t>of this Notice.</w:t>
      </w:r>
    </w:p>
    <w:p w14:paraId="44A8BDE9" w14:textId="77777777" w:rsidR="00961B26" w:rsidRDefault="00961B26" w:rsidP="00E83D7C">
      <w:pPr>
        <w:pStyle w:val="Heading1"/>
        <w:numPr>
          <w:ilvl w:val="0"/>
          <w:numId w:val="2"/>
        </w:numPr>
        <w:spacing w:after="240"/>
      </w:pPr>
      <w:bookmarkStart w:id="21" w:name="_Toc328668656"/>
      <w:r>
        <w:t>Searches for information</w:t>
      </w:r>
      <w:bookmarkEnd w:id="21"/>
      <w:r>
        <w:t xml:space="preserve"> </w:t>
      </w:r>
    </w:p>
    <w:p w14:paraId="188A5C54" w14:textId="77777777" w:rsidR="00961B26" w:rsidRDefault="00961B26" w:rsidP="00F23FC7">
      <w:pPr>
        <w:spacing w:after="240"/>
      </w:pPr>
      <w:r>
        <w:t xml:space="preserve">Under the </w:t>
      </w:r>
      <w:r>
        <w:rPr>
          <w:iCs/>
        </w:rPr>
        <w:t>GIPA Act</w:t>
      </w:r>
      <w:r>
        <w:t>, we must conduct reasonable searches for the government information you asked for in your application. I have searched our records to find any information that falls within the scope of your application.</w:t>
      </w:r>
    </w:p>
    <w:p w14:paraId="0F04BD56" w14:textId="77777777" w:rsidR="007C5134" w:rsidRPr="007C5134" w:rsidRDefault="007C5134" w:rsidP="00374550">
      <w:pPr>
        <w:pStyle w:val="Underscore"/>
        <w:rPr>
          <w:highlight w:val="yellow"/>
        </w:rPr>
      </w:pPr>
      <w:r w:rsidRPr="007C5134">
        <w:rPr>
          <w:highlight w:val="yellow"/>
        </w:rPr>
        <w:t xml:space="preserve">[Provide details of search history] </w:t>
      </w:r>
    </w:p>
    <w:p w14:paraId="43E05645" w14:textId="77777777" w:rsidR="007C5134" w:rsidRPr="007C5134" w:rsidRDefault="00F30605" w:rsidP="00374550">
      <w:pPr>
        <w:pStyle w:val="Underscore"/>
        <w:rPr>
          <w:highlight w:val="yellow"/>
        </w:rPr>
      </w:pPr>
      <w:r w:rsidRPr="007C5134">
        <w:rPr>
          <w:noProof/>
          <w:lang w:val="en-AU" w:eastAsia="en-AU" w:bidi="ar-SA"/>
        </w:rPr>
        <mc:AlternateContent>
          <mc:Choice Requires="wps">
            <w:drawing>
              <wp:inline distT="0" distB="0" distL="0" distR="0" wp14:anchorId="0204DF6F" wp14:editId="0FFC6996">
                <wp:extent cx="5781675" cy="1866900"/>
                <wp:effectExtent l="0" t="0" r="28575" b="19050"/>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1866900"/>
                        </a:xfrm>
                        <a:prstGeom prst="foldedCorner">
                          <a:avLst>
                            <a:gd name="adj" fmla="val 12500"/>
                          </a:avLst>
                        </a:prstGeom>
                        <a:solidFill>
                          <a:srgbClr val="4F81BD">
                            <a:alpha val="30000"/>
                          </a:srgbClr>
                        </a:solidFill>
                        <a:ln w="190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C84C79B" w14:textId="77777777" w:rsidR="003944B7" w:rsidRPr="007C5134" w:rsidRDefault="003944B7" w:rsidP="00374550">
                            <w:pPr>
                              <w:pStyle w:val="Underscore"/>
                            </w:pPr>
                            <w:r w:rsidRPr="007C5134">
                              <w:t>Details of search history should include:</w:t>
                            </w:r>
                          </w:p>
                          <w:p w14:paraId="5CEA454C" w14:textId="77777777" w:rsidR="003944B7" w:rsidRPr="007C5134" w:rsidRDefault="003944B7" w:rsidP="00374550">
                            <w:pPr>
                              <w:pStyle w:val="Underscore"/>
                              <w:numPr>
                                <w:ilvl w:val="0"/>
                                <w:numId w:val="29"/>
                              </w:numPr>
                            </w:pPr>
                            <w:r w:rsidRPr="007C5134">
                              <w:t xml:space="preserve">where and how you </w:t>
                            </w:r>
                            <w:proofErr w:type="gramStart"/>
                            <w:r w:rsidRPr="007C5134">
                              <w:t>searched</w:t>
                            </w:r>
                            <w:proofErr w:type="gramEnd"/>
                          </w:p>
                          <w:p w14:paraId="22715319" w14:textId="77777777" w:rsidR="003944B7" w:rsidRPr="007C5134" w:rsidRDefault="003944B7" w:rsidP="00374550">
                            <w:pPr>
                              <w:pStyle w:val="Underscore"/>
                              <w:numPr>
                                <w:ilvl w:val="0"/>
                                <w:numId w:val="29"/>
                              </w:numPr>
                            </w:pPr>
                            <w:r w:rsidRPr="007C5134">
                              <w:t xml:space="preserve">a list of any records found, with reference to business </w:t>
                            </w:r>
                            <w:proofErr w:type="spellStart"/>
                            <w:r w:rsidRPr="007C5134">
                              <w:t>centre</w:t>
                            </w:r>
                            <w:proofErr w:type="spellEnd"/>
                            <w:r w:rsidRPr="007C5134">
                              <w:t xml:space="preserve"> holding the </w:t>
                            </w:r>
                            <w:proofErr w:type="gramStart"/>
                            <w:r w:rsidRPr="007C5134">
                              <w:t>records</w:t>
                            </w:r>
                            <w:proofErr w:type="gramEnd"/>
                            <w:r w:rsidRPr="007C5134">
                              <w:t xml:space="preserve"> </w:t>
                            </w:r>
                          </w:p>
                          <w:p w14:paraId="708D9B6E" w14:textId="77777777" w:rsidR="003944B7" w:rsidRPr="007C5134" w:rsidRDefault="003944B7" w:rsidP="00374550">
                            <w:pPr>
                              <w:pStyle w:val="Underscore"/>
                              <w:numPr>
                                <w:ilvl w:val="0"/>
                                <w:numId w:val="29"/>
                              </w:numPr>
                            </w:pPr>
                            <w:r w:rsidRPr="007C5134">
                              <w:t>the key words that you used to search digital records (including alternative spellings used)</w:t>
                            </w:r>
                          </w:p>
                          <w:p w14:paraId="0390B164" w14:textId="77777777" w:rsidR="003944B7" w:rsidRPr="007C5134" w:rsidRDefault="003944B7" w:rsidP="00374550">
                            <w:pPr>
                              <w:pStyle w:val="Underscore"/>
                              <w:numPr>
                                <w:ilvl w:val="0"/>
                                <w:numId w:val="29"/>
                              </w:numPr>
                            </w:pPr>
                            <w:r w:rsidRPr="007C5134">
                              <w:t xml:space="preserve">a description of the paper records that you </w:t>
                            </w:r>
                            <w:proofErr w:type="gramStart"/>
                            <w:r w:rsidRPr="007C5134">
                              <w:t>searched</w:t>
                            </w:r>
                            <w:proofErr w:type="gramEnd"/>
                          </w:p>
                          <w:p w14:paraId="60F2087E" w14:textId="77777777" w:rsidR="003944B7" w:rsidRPr="000A7EC9" w:rsidRDefault="003944B7" w:rsidP="00374550">
                            <w:pPr>
                              <w:pStyle w:val="Underscore"/>
                            </w:pPr>
                            <w:r w:rsidRPr="000A7EC9">
                              <w:t>details of any internal consultations</w:t>
                            </w:r>
                          </w:p>
                          <w:p w14:paraId="403CA855" w14:textId="77777777" w:rsidR="003944B7" w:rsidRPr="00A72679" w:rsidRDefault="003944B7" w:rsidP="00374550">
                            <w:pPr>
                              <w:pStyle w:val="Underscore"/>
                            </w:pPr>
                            <w:r w:rsidRPr="000A7EC9">
                              <w:t>sometimes it may also be relevant to specify searches you have not conducted.</w:t>
                            </w:r>
                            <w:r w:rsidRPr="00A72679">
                              <w:tab/>
                            </w:r>
                          </w:p>
                          <w:p w14:paraId="7212A78F" w14:textId="77777777" w:rsidR="003944B7" w:rsidRPr="00A72679" w:rsidRDefault="003944B7">
                            <w:pPr>
                              <w:spacing w:after="0" w:line="240" w:lineRule="auto"/>
                              <w:rPr>
                                <w:rFonts w:ascii="Cambria" w:hAnsi="Cambria"/>
                                <w:i/>
                                <w:iCs/>
                                <w:color w:val="5A5A5A"/>
                                <w:sz w:val="24"/>
                                <w:szCs w:val="24"/>
                              </w:rPr>
                            </w:pPr>
                          </w:p>
                        </w:txbxContent>
                      </wps:txbx>
                      <wps:bodyPr rot="0" vert="horz" wrap="square" lIns="137160" tIns="91440" rIns="137160" bIns="45720" anchor="t" anchorCtr="0" upright="1">
                        <a:noAutofit/>
                      </wps:bodyPr>
                    </wps:wsp>
                  </a:graphicData>
                </a:graphic>
              </wp:inline>
            </w:drawing>
          </mc:Choice>
          <mc:Fallback>
            <w:pict>
              <v:shapetype w14:anchorId="0204DF6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6" o:spid="_x0000_s1026" type="#_x0000_t65" style="width:455.2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" fillcolor="#4f81bd" strokecolor="#4f81bd" strokeweight="1.5pt">
                <v:fill opacity="19789f"/>
                <v:shadow color="#868686"/>
                <v:textbox inset="10.8pt,7.2pt,10.8pt">
                  <w:txbxContent>
                    <w:p w14:paraId="0C84C79B" w14:textId="77777777" w:rsidR="003944B7" w:rsidRPr="007C5134" w:rsidRDefault="003944B7" w:rsidP="00374550">
                      <w:pPr>
                        <w:pStyle w:val="Underscore"/>
                      </w:pPr>
                      <w:r w:rsidRPr="007C5134">
                        <w:t>Details of search history should include:</w:t>
                      </w:r>
                    </w:p>
                    <w:p w14:paraId="5CEA454C" w14:textId="77777777" w:rsidR="003944B7" w:rsidRPr="007C5134" w:rsidRDefault="003944B7" w:rsidP="00374550">
                      <w:pPr>
                        <w:pStyle w:val="Underscore"/>
                        <w:numPr>
                          <w:ilvl w:val="0"/>
                          <w:numId w:val="29"/>
                        </w:numPr>
                      </w:pPr>
                      <w:r w:rsidRPr="007C5134">
                        <w:t xml:space="preserve">where and how you </w:t>
                      </w:r>
                      <w:proofErr w:type="gramStart"/>
                      <w:r w:rsidRPr="007C5134">
                        <w:t>searched</w:t>
                      </w:r>
                      <w:proofErr w:type="gramEnd"/>
                    </w:p>
                    <w:p w14:paraId="22715319" w14:textId="77777777" w:rsidR="003944B7" w:rsidRPr="007C5134" w:rsidRDefault="003944B7" w:rsidP="00374550">
                      <w:pPr>
                        <w:pStyle w:val="Underscore"/>
                        <w:numPr>
                          <w:ilvl w:val="0"/>
                          <w:numId w:val="29"/>
                        </w:numPr>
                      </w:pPr>
                      <w:r w:rsidRPr="007C5134">
                        <w:t xml:space="preserve">a list of any records found, with reference to business </w:t>
                      </w:r>
                      <w:proofErr w:type="spellStart"/>
                      <w:r w:rsidRPr="007C5134">
                        <w:t>centre</w:t>
                      </w:r>
                      <w:proofErr w:type="spellEnd"/>
                      <w:r w:rsidRPr="007C5134">
                        <w:t xml:space="preserve"> holding the </w:t>
                      </w:r>
                      <w:proofErr w:type="gramStart"/>
                      <w:r w:rsidRPr="007C5134">
                        <w:t>records</w:t>
                      </w:r>
                      <w:proofErr w:type="gramEnd"/>
                      <w:r w:rsidRPr="007C5134">
                        <w:t xml:space="preserve"> </w:t>
                      </w:r>
                    </w:p>
                    <w:p w14:paraId="708D9B6E" w14:textId="77777777" w:rsidR="003944B7" w:rsidRPr="007C5134" w:rsidRDefault="003944B7" w:rsidP="00374550">
                      <w:pPr>
                        <w:pStyle w:val="Underscore"/>
                        <w:numPr>
                          <w:ilvl w:val="0"/>
                          <w:numId w:val="29"/>
                        </w:numPr>
                      </w:pPr>
                      <w:r w:rsidRPr="007C5134">
                        <w:t>the key words that you used to search digital records (including alternative spellings used)</w:t>
                      </w:r>
                    </w:p>
                    <w:p w14:paraId="0390B164" w14:textId="77777777" w:rsidR="003944B7" w:rsidRPr="007C5134" w:rsidRDefault="003944B7" w:rsidP="00374550">
                      <w:pPr>
                        <w:pStyle w:val="Underscore"/>
                        <w:numPr>
                          <w:ilvl w:val="0"/>
                          <w:numId w:val="29"/>
                        </w:numPr>
                      </w:pPr>
                      <w:r w:rsidRPr="007C5134">
                        <w:t xml:space="preserve">a description of the paper records that you </w:t>
                      </w:r>
                      <w:proofErr w:type="gramStart"/>
                      <w:r w:rsidRPr="007C5134">
                        <w:t>searched</w:t>
                      </w:r>
                      <w:proofErr w:type="gramEnd"/>
                    </w:p>
                    <w:p w14:paraId="60F2087E" w14:textId="77777777" w:rsidR="003944B7" w:rsidRPr="000A7EC9" w:rsidRDefault="003944B7" w:rsidP="00374550">
                      <w:pPr>
                        <w:pStyle w:val="Underscore"/>
                      </w:pPr>
                      <w:r w:rsidRPr="000A7EC9">
                        <w:t>details of any internal consultations</w:t>
                      </w:r>
                    </w:p>
                    <w:p w14:paraId="403CA855" w14:textId="77777777" w:rsidR="003944B7" w:rsidRPr="00A72679" w:rsidRDefault="003944B7" w:rsidP="00374550">
                      <w:pPr>
                        <w:pStyle w:val="Underscore"/>
                      </w:pPr>
                      <w:r w:rsidRPr="000A7EC9">
                        <w:t>sometimes it may also be relevant to specify searches you have not conducted.</w:t>
                      </w:r>
                      <w:r w:rsidRPr="00A72679">
                        <w:tab/>
                      </w:r>
                    </w:p>
                    <w:p w14:paraId="7212A78F" w14:textId="77777777" w:rsidR="003944B7" w:rsidRPr="00A72679" w:rsidRDefault="003944B7">
                      <w:pPr>
                        <w:spacing w:after="0" w:line="240" w:lineRule="auto"/>
                        <w:rPr>
                          <w:rFonts w:ascii="Cambria" w:hAnsi="Cambria"/>
                          <w:i/>
                          <w:iCs/>
                          <w:color w:val="5A5A5A"/>
                          <w:sz w:val="24"/>
                          <w:szCs w:val="24"/>
                        </w:rPr>
                      </w:pPr>
                    </w:p>
                  </w:txbxContent>
                </v:textbox>
                <w10:anchorlock/>
              </v:shape>
            </w:pict>
          </mc:Fallback>
        </mc:AlternateContent>
      </w:r>
    </w:p>
    <w:p w14:paraId="105A8097" w14:textId="77777777" w:rsidR="00414D9F" w:rsidRDefault="00414D9F" w:rsidP="00374550">
      <w:pPr>
        <w:pStyle w:val="Underscore"/>
        <w:rPr>
          <w:highlight w:val="yellow"/>
        </w:rPr>
      </w:pPr>
    </w:p>
    <w:p w14:paraId="7B03ED6E" w14:textId="77777777" w:rsidR="00961B26" w:rsidRDefault="00961B26" w:rsidP="007C5134">
      <w:pPr>
        <w:pStyle w:val="Heading1"/>
        <w:numPr>
          <w:ilvl w:val="0"/>
          <w:numId w:val="2"/>
        </w:numPr>
        <w:spacing w:after="240"/>
      </w:pPr>
      <w:bookmarkStart w:id="22" w:name="_Toc328668657"/>
      <w:bookmarkStart w:id="23" w:name="_Toc245628875"/>
      <w:bookmarkStart w:id="24" w:name="_Ref245630023"/>
      <w:bookmarkStart w:id="25" w:name="_Toc245609394"/>
      <w:bookmarkStart w:id="26" w:name="_Toc245609396"/>
      <w:bookmarkStart w:id="27" w:name="_Toc245609398"/>
      <w:bookmarkStart w:id="28" w:name="_Toc245620717"/>
      <w:bookmarkStart w:id="29" w:name="_Toc245620760"/>
      <w:bookmarkEnd w:id="4"/>
      <w:r>
        <w:lastRenderedPageBreak/>
        <w:t xml:space="preserve">The public interest </w:t>
      </w:r>
      <w:proofErr w:type="gramStart"/>
      <w:r>
        <w:t>test</w:t>
      </w:r>
      <w:bookmarkEnd w:id="22"/>
      <w:proofErr w:type="gramEnd"/>
    </w:p>
    <w:p w14:paraId="60B8873A" w14:textId="77777777" w:rsidR="00961B26" w:rsidRDefault="00961B26" w:rsidP="00414D9F">
      <w:pPr>
        <w:spacing w:after="240"/>
      </w:pPr>
      <w:r>
        <w:t xml:space="preserve">Under section 9(1) of the </w:t>
      </w:r>
      <w:r>
        <w:rPr>
          <w:iCs/>
        </w:rPr>
        <w:t>GIPA Act,</w:t>
      </w:r>
      <w:r>
        <w:t xml:space="preserve"> you have a legally enforceable right to access the information you asked for, unless there is an overriding public interest against its disclosure. </w:t>
      </w:r>
    </w:p>
    <w:p w14:paraId="22289610" w14:textId="77777777" w:rsidR="00961B26" w:rsidRDefault="00961B26">
      <w:r>
        <w:t>Further, under section 5 of the GIPA Act, there is a presumption in favour of disclosing government information unless there is an overriding public interest against its disclosure.</w:t>
      </w:r>
    </w:p>
    <w:p w14:paraId="0A119D10" w14:textId="77777777" w:rsidR="00961B26" w:rsidRDefault="00961B26">
      <w:r>
        <w:t xml:space="preserve">To decide </w:t>
      </w:r>
      <w:proofErr w:type="gramStart"/>
      <w:r>
        <w:t>whether or not</w:t>
      </w:r>
      <w:proofErr w:type="gramEnd"/>
      <w:r>
        <w:t xml:space="preserve"> there is an overriding public interest against disclosure of the information you asked for, I applied the public interest test, which is set out in section 13 of the GIPA Act.  </w:t>
      </w:r>
    </w:p>
    <w:p w14:paraId="60C31998" w14:textId="77777777" w:rsidR="00961B26" w:rsidRDefault="00961B26">
      <w:r>
        <w:t>I applied the public interest test by:</w:t>
      </w:r>
    </w:p>
    <w:p w14:paraId="37B9D18F" w14:textId="77777777" w:rsidR="00961B26" w:rsidRDefault="00961B26" w:rsidP="00E83D7C">
      <w:pPr>
        <w:numPr>
          <w:ilvl w:val="3"/>
          <w:numId w:val="27"/>
        </w:numPr>
      </w:pPr>
      <w:r>
        <w:t xml:space="preserve">identifying any public interest considerations in favour of </w:t>
      </w:r>
      <w:proofErr w:type="gramStart"/>
      <w:r>
        <w:t>disclosure</w:t>
      </w:r>
      <w:r w:rsidR="00E83D7C">
        <w:t>;</w:t>
      </w:r>
      <w:proofErr w:type="gramEnd"/>
    </w:p>
    <w:p w14:paraId="6EA91FA8" w14:textId="77777777" w:rsidR="00961B26" w:rsidRDefault="00961B26" w:rsidP="00E83D7C">
      <w:pPr>
        <w:numPr>
          <w:ilvl w:val="3"/>
          <w:numId w:val="27"/>
        </w:numPr>
      </w:pPr>
      <w:r>
        <w:t>identifying any relevant public interest considerations against disclosure</w:t>
      </w:r>
      <w:r w:rsidR="00E83D7C">
        <w:t>;</w:t>
      </w:r>
      <w:r>
        <w:t xml:space="preserve"> and</w:t>
      </w:r>
    </w:p>
    <w:p w14:paraId="69305F86" w14:textId="77777777" w:rsidR="00961B26" w:rsidRDefault="00961B26" w:rsidP="00E83D7C">
      <w:pPr>
        <w:numPr>
          <w:ilvl w:val="3"/>
          <w:numId w:val="27"/>
        </w:numPr>
      </w:pPr>
      <w:r>
        <w:t>deciding where the balance between them lies.</w:t>
      </w:r>
    </w:p>
    <w:p w14:paraId="7FCD7C4E" w14:textId="77777777" w:rsidR="00961B26" w:rsidRDefault="00961B26">
      <w:pPr>
        <w:pStyle w:val="BodyText-k"/>
        <w:widowControl/>
        <w:autoSpaceDE/>
        <w:autoSpaceDN/>
        <w:adjustRightInd/>
        <w:rPr>
          <w:rFonts w:ascii="Times New Roman" w:eastAsia="Arial Unicode MS" w:hAnsi="Times New Roman"/>
          <w:sz w:val="24"/>
          <w:lang w:val="en-AU"/>
        </w:rPr>
      </w:pPr>
      <w:r>
        <w:t>I did this in the way required by section 15 of the GIPA Act, which is:</w:t>
      </w:r>
    </w:p>
    <w:p w14:paraId="0926BA5E" w14:textId="77777777" w:rsidR="00961B26" w:rsidRDefault="00961B26" w:rsidP="00E83D7C">
      <w:pPr>
        <w:numPr>
          <w:ilvl w:val="3"/>
          <w:numId w:val="28"/>
        </w:numPr>
        <w:pBdr>
          <w:right w:val="single" w:sz="6" w:space="5" w:color="FFFFFF"/>
        </w:pBdr>
        <w:spacing w:before="160"/>
      </w:pPr>
      <w:r>
        <w:t xml:space="preserve">in a way that promotes the objects of the GIPA </w:t>
      </w:r>
      <w:proofErr w:type="gramStart"/>
      <w:r>
        <w:t>Act</w:t>
      </w:r>
      <w:r w:rsidR="00E83D7C">
        <w:t>;</w:t>
      </w:r>
      <w:proofErr w:type="gramEnd"/>
    </w:p>
    <w:p w14:paraId="2DC86FB5" w14:textId="77777777" w:rsidR="00961B26" w:rsidRDefault="00961B26" w:rsidP="00E83D7C">
      <w:pPr>
        <w:numPr>
          <w:ilvl w:val="3"/>
          <w:numId w:val="28"/>
        </w:numPr>
        <w:pBdr>
          <w:right w:val="single" w:sz="6" w:space="5" w:color="FFFFFF"/>
        </w:pBdr>
        <w:spacing w:before="160"/>
      </w:pPr>
      <w:r>
        <w:t xml:space="preserve">with regard to any relevant guidelines issued by the Information </w:t>
      </w:r>
      <w:proofErr w:type="gramStart"/>
      <w:r>
        <w:t>Commissioner</w:t>
      </w:r>
      <w:r w:rsidR="00E83D7C">
        <w:t>;</w:t>
      </w:r>
      <w:proofErr w:type="gramEnd"/>
    </w:p>
    <w:p w14:paraId="7D723822" w14:textId="77777777" w:rsidR="00961B26" w:rsidRDefault="00961B26" w:rsidP="00E83D7C">
      <w:pPr>
        <w:numPr>
          <w:ilvl w:val="3"/>
          <w:numId w:val="28"/>
        </w:numPr>
        <w:pBdr>
          <w:right w:val="single" w:sz="6" w:space="5" w:color="FFFFFF"/>
        </w:pBdr>
        <w:spacing w:before="160"/>
      </w:pPr>
      <w:r>
        <w:t>without taking into account the fact that disclosure of information may cause embarrassment to, or a loss of confidence in, the Government (as that fact is irrelevant</w:t>
      </w:r>
      <w:proofErr w:type="gramStart"/>
      <w:r>
        <w:t>)</w:t>
      </w:r>
      <w:r w:rsidR="00E83D7C">
        <w:t>;</w:t>
      </w:r>
      <w:proofErr w:type="gramEnd"/>
    </w:p>
    <w:p w14:paraId="21E07833" w14:textId="77777777" w:rsidR="00961B26" w:rsidRDefault="00961B26" w:rsidP="00E83D7C">
      <w:pPr>
        <w:numPr>
          <w:ilvl w:val="3"/>
          <w:numId w:val="28"/>
        </w:numPr>
        <w:pBdr>
          <w:right w:val="single" w:sz="6" w:space="5" w:color="FFFFFF"/>
        </w:pBdr>
        <w:spacing w:before="160"/>
      </w:pPr>
      <w:r>
        <w:t xml:space="preserve">without </w:t>
      </w:r>
      <w:proofErr w:type="gramStart"/>
      <w:r>
        <w:t>taking into account</w:t>
      </w:r>
      <w:proofErr w:type="gramEnd"/>
      <w:r>
        <w:t xml:space="preserve"> the fact that disclosure of information might be misinterpreted or misunderstood by any person (as that fact is irrelevant)</w:t>
      </w:r>
      <w:r w:rsidR="00E83D7C">
        <w:t>;</w:t>
      </w:r>
      <w:r>
        <w:t xml:space="preserve"> and</w:t>
      </w:r>
    </w:p>
    <w:p w14:paraId="3B6FFC24" w14:textId="77777777" w:rsidR="00961B26" w:rsidRDefault="00961B26" w:rsidP="00E83D7C">
      <w:pPr>
        <w:numPr>
          <w:ilvl w:val="3"/>
          <w:numId w:val="28"/>
        </w:numPr>
        <w:pBdr>
          <w:right w:val="single" w:sz="6" w:space="5" w:color="FFFFFF"/>
        </w:pBdr>
        <w:spacing w:before="160"/>
        <w:ind w:left="1434" w:hanging="357"/>
        <w:rPr>
          <w:bCs/>
        </w:rPr>
      </w:pPr>
      <w:proofErr w:type="gramStart"/>
      <w:r>
        <w:t>with regard to</w:t>
      </w:r>
      <w:proofErr w:type="gramEnd"/>
      <w:r>
        <w:t xml:space="preserve"> the fact that disclosure cannot be made subject to any conditions on the use or disclosure of information.</w:t>
      </w:r>
    </w:p>
    <w:p w14:paraId="5228D315" w14:textId="77777777" w:rsidR="00961B26" w:rsidRDefault="00961B26" w:rsidP="00E83D7C">
      <w:pPr>
        <w:pStyle w:val="Heading2"/>
        <w:numPr>
          <w:ilvl w:val="1"/>
          <w:numId w:val="22"/>
        </w:numPr>
        <w:spacing w:before="480" w:after="240"/>
      </w:pPr>
      <w:bookmarkStart w:id="30" w:name="_Toc328668658"/>
      <w:r>
        <w:t>Public interest considerations in favour of disclosure</w:t>
      </w:r>
      <w:bookmarkEnd w:id="30"/>
      <w:r>
        <w:t xml:space="preserve"> </w:t>
      </w:r>
    </w:p>
    <w:p w14:paraId="0336BCF3" w14:textId="77777777" w:rsidR="00961B26" w:rsidRDefault="00961B26" w:rsidP="00A72679">
      <w:pPr>
        <w:spacing w:after="240"/>
      </w:pPr>
      <w:r>
        <w:t xml:space="preserve">Under section 12(1) of the GIPA Act, there is </w:t>
      </w:r>
      <w:proofErr w:type="gramStart"/>
      <w:r>
        <w:t>a general public</w:t>
      </w:r>
      <w:proofErr w:type="gramEnd"/>
      <w:r>
        <w:t xml:space="preserve"> interest in favour of disclosing government information.  Section 12(2) of the GIPA Act sets out some examples of other public interest considerations in favour of disclosure. However, I am not limited to those considerations in deciding your application.</w:t>
      </w:r>
    </w:p>
    <w:p w14:paraId="65FB7477" w14:textId="77777777" w:rsidR="007C5134" w:rsidRDefault="00961B26" w:rsidP="007C5134">
      <w:r>
        <w:t xml:space="preserve">I find the following considerations in favour of disclosure </w:t>
      </w:r>
      <w:r w:rsidR="00414D9F">
        <w:t xml:space="preserve">are </w:t>
      </w:r>
      <w:r>
        <w:t>relevant to your application:</w:t>
      </w:r>
    </w:p>
    <w:p w14:paraId="7AAFF04A" w14:textId="77777777" w:rsidR="00374550" w:rsidRDefault="00961B26" w:rsidP="007C5134">
      <w:pPr>
        <w:rPr>
          <w:b/>
          <w:bCs/>
        </w:rPr>
      </w:pPr>
      <w:r>
        <w:rPr>
          <w:b/>
          <w:bCs/>
          <w:highlight w:val="yellow"/>
        </w:rPr>
        <w:t>[insert consideration and brief explanation as to why it is relevant]</w:t>
      </w:r>
    </w:p>
    <w:p w14:paraId="4AA24FC7" w14:textId="77777777" w:rsidR="007C5134" w:rsidRPr="00414D9F" w:rsidRDefault="007C5134" w:rsidP="007C5134">
      <w:r>
        <w:rPr>
          <w:b/>
          <w:bCs/>
          <w:noProof/>
          <w:lang w:val="en-AU" w:eastAsia="en-AU" w:bidi="ar-SA"/>
        </w:rPr>
        <w:lastRenderedPageBreak/>
        <mc:AlternateContent>
          <mc:Choice Requires="wps">
            <w:drawing>
              <wp:inline distT="0" distB="0" distL="0" distR="0" wp14:anchorId="616B652D" wp14:editId="70155D57">
                <wp:extent cx="5867400" cy="1476375"/>
                <wp:effectExtent l="0" t="0" r="19050" b="28575"/>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476375"/>
                        </a:xfrm>
                        <a:prstGeom prst="foldedCorner">
                          <a:avLst>
                            <a:gd name="adj" fmla="val 12500"/>
                          </a:avLst>
                        </a:prstGeom>
                        <a:solidFill>
                          <a:srgbClr val="4F81BD">
                            <a:alpha val="30000"/>
                          </a:srgbClr>
                        </a:solidFill>
                        <a:ln w="190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5DD270" w14:textId="77777777" w:rsidR="003944B7" w:rsidRDefault="003944B7" w:rsidP="00374550">
                            <w:pPr>
                              <w:pStyle w:val="Underscore"/>
                            </w:pPr>
                            <w:r>
                              <w:t>Example:</w:t>
                            </w:r>
                          </w:p>
                          <w:p w14:paraId="135F0D20" w14:textId="77777777" w:rsidR="003944B7" w:rsidRPr="00E83D7C" w:rsidRDefault="003944B7" w:rsidP="00E83D7C">
                            <w:pPr>
                              <w:rPr>
                                <w:rFonts w:ascii="Cambria" w:hAnsi="Cambria"/>
                                <w:iCs/>
                                <w:color w:val="5A5A5A"/>
                                <w:sz w:val="24"/>
                                <w:szCs w:val="24"/>
                              </w:rPr>
                            </w:pPr>
                            <w:r w:rsidRPr="00E83D7C">
                              <w:rPr>
                                <w:bCs/>
                              </w:rPr>
                              <w:t>Disclosure of the information could reasonably be expected to ensure effective oversight of the expenditure of public funds. This is because the information relates to the salary of the agency’s executives, who are paid from the public purse. I consider this to be a strong consideration in favour of disclosure.</w:t>
                            </w:r>
                          </w:p>
                        </w:txbxContent>
                      </wps:txbx>
                      <wps:bodyPr rot="0" vert="horz" wrap="square" lIns="137160" tIns="91440" rIns="137160" bIns="45720" anchor="t" anchorCtr="0" upright="1">
                        <a:noAutofit/>
                      </wps:bodyPr>
                    </wps:wsp>
                  </a:graphicData>
                </a:graphic>
              </wp:inline>
            </w:drawing>
          </mc:Choice>
          <mc:Fallback>
            <w:pict>
              <v:shape w14:anchorId="616B652D" id="AutoShape 27" o:spid="_x0000_s1027" type="#_x0000_t65" style="width:462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" fillcolor="#4f81bd" strokecolor="#4f81bd" strokeweight="1.5pt">
                <v:fill opacity="19789f"/>
                <v:shadow color="#868686"/>
                <v:textbox inset="10.8pt,7.2pt,10.8pt">
                  <w:txbxContent>
                    <w:p w14:paraId="7D5DD270" w14:textId="77777777" w:rsidR="003944B7" w:rsidRDefault="003944B7" w:rsidP="00374550">
                      <w:pPr>
                        <w:pStyle w:val="Underscore"/>
                      </w:pPr>
                      <w:r>
                        <w:t>Example:</w:t>
                      </w:r>
                    </w:p>
                    <w:p w14:paraId="135F0D20" w14:textId="77777777" w:rsidR="003944B7" w:rsidRPr="00E83D7C" w:rsidRDefault="003944B7" w:rsidP="00E83D7C">
                      <w:pPr>
                        <w:rPr>
                          <w:rFonts w:ascii="Cambria" w:hAnsi="Cambria"/>
                          <w:iCs/>
                          <w:color w:val="5A5A5A"/>
                          <w:sz w:val="24"/>
                          <w:szCs w:val="24"/>
                        </w:rPr>
                      </w:pPr>
                      <w:r w:rsidRPr="00E83D7C">
                        <w:rPr>
                          <w:bCs/>
                        </w:rPr>
                        <w:t>Disclosure of the information could reasonably be expected to ensure effective oversight of the expenditure of public funds. This is because the information relates to the salary of the agency’s executives, who are paid from the public purse. I consider this to be a strong consideration in favour of disclosure.</w:t>
                      </w:r>
                    </w:p>
                  </w:txbxContent>
                </v:textbox>
                <w10:anchorlock/>
              </v:shape>
            </w:pict>
          </mc:Fallback>
        </mc:AlternateContent>
      </w:r>
    </w:p>
    <w:p w14:paraId="4FDB59BD" w14:textId="77777777" w:rsidR="00961B26" w:rsidRDefault="00961B26" w:rsidP="00E83D7C">
      <w:pPr>
        <w:pStyle w:val="Heading2"/>
        <w:numPr>
          <w:ilvl w:val="1"/>
          <w:numId w:val="22"/>
        </w:numPr>
        <w:spacing w:before="480" w:after="240"/>
      </w:pPr>
      <w:bookmarkStart w:id="31" w:name="_Toc328668659"/>
      <w:r>
        <w:t>Personal factors of the application</w:t>
      </w:r>
      <w:bookmarkEnd w:id="31"/>
    </w:p>
    <w:p w14:paraId="2D0E7656" w14:textId="77777777" w:rsidR="00961B26" w:rsidRDefault="00961B26">
      <w:r>
        <w:t xml:space="preserve">I can also </w:t>
      </w:r>
      <w:proofErr w:type="gramStart"/>
      <w:r>
        <w:t>take into account</w:t>
      </w:r>
      <w:proofErr w:type="gramEnd"/>
      <w:r>
        <w:t xml:space="preserve"> any personal factors of your application, under section 55 of the GIPA Act.  I have considered:</w:t>
      </w:r>
    </w:p>
    <w:p w14:paraId="1EDE9072" w14:textId="77777777" w:rsidR="00961B26" w:rsidRDefault="00961B26">
      <w:pPr>
        <w:numPr>
          <w:ilvl w:val="0"/>
          <w:numId w:val="6"/>
        </w:numPr>
        <w:tabs>
          <w:tab w:val="clear" w:pos="2160"/>
          <w:tab w:val="num" w:pos="1653"/>
        </w:tabs>
        <w:ind w:left="1710" w:hanging="456"/>
      </w:pPr>
      <w:r>
        <w:rPr>
          <w:b/>
          <w:bCs/>
          <w:highlight w:val="yellow"/>
        </w:rPr>
        <w:t>[insert personal factor and brief explanation as to why it is relevant]</w:t>
      </w:r>
    </w:p>
    <w:p w14:paraId="5B5818AA" w14:textId="77777777" w:rsidR="00961B26" w:rsidRDefault="00961B26" w:rsidP="00E83D7C">
      <w:pPr>
        <w:pStyle w:val="Heading2"/>
        <w:numPr>
          <w:ilvl w:val="1"/>
          <w:numId w:val="22"/>
        </w:numPr>
        <w:spacing w:before="480" w:after="240"/>
      </w:pPr>
      <w:bookmarkStart w:id="32" w:name="_Toc328668660"/>
      <w:r>
        <w:t>Public interest considerations against disclosure</w:t>
      </w:r>
      <w:bookmarkEnd w:id="32"/>
    </w:p>
    <w:p w14:paraId="5DB714E3" w14:textId="77777777" w:rsidR="007C5134" w:rsidRDefault="00961B26">
      <w:pPr>
        <w:pStyle w:val="BodyText-k"/>
        <w:widowControl/>
        <w:autoSpaceDE/>
        <w:autoSpaceDN/>
        <w:adjustRightInd/>
      </w:pPr>
      <w:r>
        <w:t xml:space="preserve">When applying the public interest test, the only public interest considerations against disclosure that I can </w:t>
      </w:r>
      <w:proofErr w:type="gramStart"/>
      <w:r>
        <w:t>take into account</w:t>
      </w:r>
      <w:proofErr w:type="gramEnd"/>
      <w:r>
        <w:t xml:space="preserve"> are those set out in the table </w:t>
      </w:r>
      <w:r w:rsidR="00E83D7C">
        <w:t xml:space="preserve">to section 14 of the GIPA Act. </w:t>
      </w:r>
      <w:r>
        <w:t>To show that they are relevant to the information you asked for, I need to consider w</w:t>
      </w:r>
      <w:r w:rsidR="007C5134">
        <w:t>hether they could reasonably be expected to have th</w:t>
      </w:r>
      <w:r w:rsidR="00374550">
        <w:t>e effect outlined in the table.</w:t>
      </w:r>
    </w:p>
    <w:p w14:paraId="53A92E37" w14:textId="77777777" w:rsidR="00961B26" w:rsidRDefault="00961B26">
      <w:pPr>
        <w:pStyle w:val="BodyText-k"/>
        <w:widowControl/>
        <w:autoSpaceDE/>
        <w:autoSpaceDN/>
        <w:adjustRightInd/>
      </w:pPr>
      <w:r>
        <w:t>I have identified the following considerations against disclosure as being relevant to your application:</w:t>
      </w:r>
    </w:p>
    <w:p w14:paraId="1C5EE773" w14:textId="77777777" w:rsidR="00D20D51" w:rsidRPr="00D20D51" w:rsidRDefault="00961B26" w:rsidP="00D20D51">
      <w:pPr>
        <w:numPr>
          <w:ilvl w:val="0"/>
          <w:numId w:val="6"/>
        </w:numPr>
        <w:tabs>
          <w:tab w:val="clear" w:pos="2160"/>
          <w:tab w:val="num" w:pos="1653"/>
        </w:tabs>
        <w:ind w:left="1710" w:hanging="456"/>
        <w:rPr>
          <w:b/>
          <w:bCs/>
          <w:highlight w:val="yellow"/>
        </w:rPr>
      </w:pPr>
      <w:r w:rsidRPr="00D20D51">
        <w:rPr>
          <w:b/>
          <w:bCs/>
          <w:highlight w:val="yellow"/>
        </w:rPr>
        <w:t>[insert relevant consideration</w:t>
      </w:r>
      <w:r w:rsidR="00D20D51">
        <w:rPr>
          <w:b/>
          <w:bCs/>
          <w:highlight w:val="yellow"/>
        </w:rPr>
        <w:t>(s)</w:t>
      </w:r>
      <w:r w:rsidRPr="00D20D51">
        <w:rPr>
          <w:b/>
          <w:bCs/>
          <w:highlight w:val="yellow"/>
        </w:rPr>
        <w:t xml:space="preserve"> from the table to section 14]</w:t>
      </w:r>
    </w:p>
    <w:p w14:paraId="7FE1D6BA" w14:textId="77777777" w:rsidR="009D64C8" w:rsidRPr="009D64C8" w:rsidRDefault="00D20D51" w:rsidP="009D64C8">
      <w:pPr>
        <w:numPr>
          <w:ilvl w:val="0"/>
          <w:numId w:val="6"/>
        </w:numPr>
        <w:tabs>
          <w:tab w:val="clear" w:pos="2160"/>
          <w:tab w:val="num" w:pos="1653"/>
        </w:tabs>
        <w:ind w:left="1710" w:hanging="456"/>
        <w:rPr>
          <w:b/>
          <w:bCs/>
          <w:highlight w:val="yellow"/>
        </w:rPr>
      </w:pPr>
      <w:r w:rsidRPr="00D20D51">
        <w:rPr>
          <w:b/>
          <w:bCs/>
          <w:highlight w:val="yellow"/>
        </w:rPr>
        <w:t xml:space="preserve"> </w:t>
      </w:r>
      <w:r w:rsidR="00961B26" w:rsidRPr="00D20D51">
        <w:rPr>
          <w:b/>
          <w:bCs/>
          <w:highlight w:val="yellow"/>
        </w:rPr>
        <w:t>[Also include any personal factors of the application (under section 55 of the GIPA Act) that support the considerations against release]</w:t>
      </w:r>
    </w:p>
    <w:p w14:paraId="15F7A75E" w14:textId="77777777" w:rsidR="009D64C8" w:rsidRDefault="009D64C8" w:rsidP="009D64C8">
      <w:pPr>
        <w:rPr>
          <w:b/>
          <w:bCs/>
          <w:highlight w:val="yellow"/>
        </w:rPr>
      </w:pPr>
      <w:r>
        <w:rPr>
          <w:b/>
          <w:bCs/>
          <w:noProof/>
          <w:lang w:val="en-AU" w:eastAsia="en-AU" w:bidi="ar-SA"/>
        </w:rPr>
        <mc:AlternateContent>
          <mc:Choice Requires="wps">
            <w:drawing>
              <wp:inline distT="0" distB="0" distL="0" distR="0" wp14:anchorId="7EAAC551" wp14:editId="7860B839">
                <wp:extent cx="6296025" cy="1524000"/>
                <wp:effectExtent l="0" t="0" r="28575" b="19050"/>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524000"/>
                        </a:xfrm>
                        <a:prstGeom prst="foldedCorner">
                          <a:avLst>
                            <a:gd name="adj" fmla="val 12500"/>
                          </a:avLst>
                        </a:prstGeom>
                        <a:solidFill>
                          <a:srgbClr val="4F81BD">
                            <a:alpha val="30000"/>
                          </a:srgbClr>
                        </a:solidFill>
                        <a:ln w="190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609C0D" w14:textId="77777777" w:rsidR="003944B7" w:rsidRPr="00A72679" w:rsidRDefault="003944B7" w:rsidP="00E25BC8">
                            <w:pPr>
                              <w:spacing w:after="0"/>
                              <w:rPr>
                                <w:rFonts w:ascii="Cambria" w:hAnsi="Cambria"/>
                                <w:i/>
                                <w:iCs/>
                                <w:color w:val="5A5A5A"/>
                                <w:sz w:val="24"/>
                                <w:szCs w:val="24"/>
                              </w:rPr>
                            </w:pPr>
                            <w:r w:rsidRPr="00E83D7C">
                              <w:rPr>
                                <w:bCs/>
                              </w:rPr>
                              <w:t xml:space="preserve">Provide an explanation of </w:t>
                            </w:r>
                            <w:r w:rsidRPr="00E83D7C">
                              <w:rPr>
                                <w:b/>
                                <w:bCs/>
                              </w:rPr>
                              <w:t>why</w:t>
                            </w:r>
                            <w:r w:rsidRPr="00E83D7C">
                              <w:rPr>
                                <w:bCs/>
                              </w:rPr>
                              <w:t xml:space="preserve"> each consideration is relevant to the application. Simply identifying considerations is not enough to show that they apply to the information or how strong the considerations are.  For each consideration, provide an overview of how and why it applies to the information. Also identify which information it applies to, as not all considerations will apply to </w:t>
                            </w:r>
                            <w:proofErr w:type="gramStart"/>
                            <w:r w:rsidRPr="00E83D7C">
                              <w:rPr>
                                <w:bCs/>
                              </w:rPr>
                              <w:t>all of</w:t>
                            </w:r>
                            <w:proofErr w:type="gramEnd"/>
                            <w:r w:rsidRPr="00E83D7C">
                              <w:rPr>
                                <w:bCs/>
                              </w:rPr>
                              <w:t xml:space="preserve"> the information requested. Also comment on the weight of each consideration and why you consider it to be strong or weak.</w:t>
                            </w:r>
                          </w:p>
                        </w:txbxContent>
                      </wps:txbx>
                      <wps:bodyPr rot="0" vert="horz" wrap="square" lIns="137160" tIns="91440" rIns="137160" bIns="45720" anchor="t" anchorCtr="0" upright="1">
                        <a:noAutofit/>
                      </wps:bodyPr>
                    </wps:wsp>
                  </a:graphicData>
                </a:graphic>
              </wp:inline>
            </w:drawing>
          </mc:Choice>
          <mc:Fallback>
            <w:pict>
              <v:shape w14:anchorId="7EAAC551" id="AutoShape 28" o:spid="_x0000_s1028" type="#_x0000_t65" style="width:495.75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" fillcolor="#4f81bd" strokecolor="#4f81bd" strokeweight="1.5pt">
                <v:fill opacity="19789f"/>
                <v:shadow color="#868686"/>
                <v:textbox inset="10.8pt,7.2pt,10.8pt">
                  <w:txbxContent>
                    <w:p w14:paraId="1D609C0D" w14:textId="77777777" w:rsidR="003944B7" w:rsidRPr="00A72679" w:rsidRDefault="003944B7" w:rsidP="00E25BC8">
                      <w:pPr>
                        <w:spacing w:after="0"/>
                        <w:rPr>
                          <w:rFonts w:ascii="Cambria" w:hAnsi="Cambria"/>
                          <w:i/>
                          <w:iCs/>
                          <w:color w:val="5A5A5A"/>
                          <w:sz w:val="24"/>
                          <w:szCs w:val="24"/>
                        </w:rPr>
                      </w:pPr>
                      <w:r w:rsidRPr="00E83D7C">
                        <w:rPr>
                          <w:bCs/>
                        </w:rPr>
                        <w:t xml:space="preserve">Provide an explanation of </w:t>
                      </w:r>
                      <w:r w:rsidRPr="00E83D7C">
                        <w:rPr>
                          <w:b/>
                          <w:bCs/>
                        </w:rPr>
                        <w:t>why</w:t>
                      </w:r>
                      <w:r w:rsidRPr="00E83D7C">
                        <w:rPr>
                          <w:bCs/>
                        </w:rPr>
                        <w:t xml:space="preserve"> each consideration is relevant to the application. Simply identifying considerations is not enough to show that they apply to the information or how strong the considerations are.  For each consideration, provide an overview of how and why it applies to the information. Also identify which information it applies to, as not all considerations will apply to </w:t>
                      </w:r>
                      <w:proofErr w:type="gramStart"/>
                      <w:r w:rsidRPr="00E83D7C">
                        <w:rPr>
                          <w:bCs/>
                        </w:rPr>
                        <w:t>all of</w:t>
                      </w:r>
                      <w:proofErr w:type="gramEnd"/>
                      <w:r w:rsidRPr="00E83D7C">
                        <w:rPr>
                          <w:bCs/>
                        </w:rPr>
                        <w:t xml:space="preserve"> the information requested. Also comment on the weight of each consideration and why you consider it to be strong or weak.</w:t>
                      </w:r>
                    </w:p>
                  </w:txbxContent>
                </v:textbox>
                <w10:anchorlock/>
              </v:shape>
            </w:pict>
          </mc:Fallback>
        </mc:AlternateContent>
      </w:r>
    </w:p>
    <w:p w14:paraId="58DC761F" w14:textId="77777777" w:rsidR="00E25BC8" w:rsidRPr="009D64C8" w:rsidRDefault="00E25BC8" w:rsidP="009D64C8">
      <w:pPr>
        <w:rPr>
          <w:b/>
          <w:bCs/>
          <w:highlight w:val="yellow"/>
        </w:rPr>
      </w:pPr>
    </w:p>
    <w:p w14:paraId="1CAC6D36" w14:textId="77777777" w:rsidR="00961B26" w:rsidRDefault="00961B26" w:rsidP="00374550">
      <w:pPr>
        <w:pStyle w:val="Heading2"/>
        <w:numPr>
          <w:ilvl w:val="1"/>
          <w:numId w:val="22"/>
        </w:numPr>
        <w:spacing w:before="480" w:after="240"/>
      </w:pPr>
      <w:bookmarkStart w:id="33" w:name="_Toc328668661"/>
      <w:r>
        <w:lastRenderedPageBreak/>
        <w:t>Consultation</w:t>
      </w:r>
      <w:bookmarkEnd w:id="33"/>
      <w:r>
        <w:t xml:space="preserve"> </w:t>
      </w:r>
    </w:p>
    <w:p w14:paraId="1DE68451" w14:textId="77777777" w:rsidR="00961B26" w:rsidRDefault="00961B26" w:rsidP="00D20D51">
      <w:pPr>
        <w:spacing w:after="240"/>
      </w:pPr>
      <w:r>
        <w:t xml:space="preserve">The information that you asked for includes information that is </w:t>
      </w:r>
      <w:r>
        <w:rPr>
          <w:b/>
          <w:highlight w:val="yellow"/>
        </w:rPr>
        <w:t xml:space="preserve">[insert the type of information, </w:t>
      </w:r>
      <w:proofErr w:type="gramStart"/>
      <w:r>
        <w:rPr>
          <w:b/>
          <w:highlight w:val="yellow"/>
        </w:rPr>
        <w:t>e</w:t>
      </w:r>
      <w:r w:rsidR="00E83D7C">
        <w:rPr>
          <w:b/>
          <w:highlight w:val="yellow"/>
        </w:rPr>
        <w:t>.</w:t>
      </w:r>
      <w:r>
        <w:rPr>
          <w:b/>
          <w:highlight w:val="yellow"/>
        </w:rPr>
        <w:t>g</w:t>
      </w:r>
      <w:r w:rsidR="00E83D7C">
        <w:rPr>
          <w:b/>
          <w:highlight w:val="yellow"/>
        </w:rPr>
        <w:t>.</w:t>
      </w:r>
      <w:proofErr w:type="gramEnd"/>
      <w:r>
        <w:rPr>
          <w:b/>
          <w:highlight w:val="yellow"/>
        </w:rPr>
        <w:t xml:space="preserve"> personal information of another person/ other people]</w:t>
      </w:r>
      <w:r>
        <w:t xml:space="preserve">.  I was therefore required, under section 54 of the GIPA Act, to consult with those people before releasing the information. </w:t>
      </w:r>
    </w:p>
    <w:p w14:paraId="2F6EC6C8" w14:textId="77777777" w:rsidR="00961B26" w:rsidRDefault="00961B26">
      <w:r>
        <w:t xml:space="preserve">There were no objections to the release of the </w:t>
      </w:r>
      <w:proofErr w:type="gramStart"/>
      <w:r>
        <w:t>information</w:t>
      </w:r>
      <w:proofErr w:type="gramEnd"/>
    </w:p>
    <w:p w14:paraId="47CCB8B4" w14:textId="77777777" w:rsidR="00374550" w:rsidRPr="00374550" w:rsidRDefault="00961B26" w:rsidP="00374550">
      <w:pPr>
        <w:rPr>
          <w:b/>
        </w:rPr>
      </w:pPr>
      <w:r w:rsidRPr="00374550">
        <w:rPr>
          <w:b/>
          <w:highlight w:val="yellow"/>
        </w:rPr>
        <w:t>OR</w:t>
      </w:r>
    </w:p>
    <w:p w14:paraId="13D6A743" w14:textId="77777777" w:rsidR="00961B26" w:rsidRDefault="00961B26" w:rsidP="00374550">
      <w:r>
        <w:t xml:space="preserve">There was an objection to the release of the information. </w:t>
      </w:r>
    </w:p>
    <w:p w14:paraId="2CDB6EF6" w14:textId="77777777" w:rsidR="00961B26" w:rsidRDefault="00961B26">
      <w:r>
        <w:rPr>
          <w:b/>
          <w:bCs/>
          <w:highlight w:val="yellow"/>
        </w:rPr>
        <w:t>OR</w:t>
      </w:r>
    </w:p>
    <w:p w14:paraId="793CA0FD" w14:textId="77777777" w:rsidR="00374550" w:rsidRPr="00374550" w:rsidRDefault="00961B26">
      <w:r>
        <w:t xml:space="preserve">There were </w:t>
      </w:r>
      <w:r>
        <w:rPr>
          <w:b/>
          <w:bCs/>
          <w:highlight w:val="yellow"/>
        </w:rPr>
        <w:t>x</w:t>
      </w:r>
      <w:r>
        <w:t xml:space="preserve"> objections to </w:t>
      </w:r>
      <w:r w:rsidR="00374550">
        <w:t>the release of the information.</w:t>
      </w:r>
    </w:p>
    <w:p w14:paraId="25F91102" w14:textId="77777777" w:rsidR="00961B26" w:rsidRDefault="00961B26">
      <w:r>
        <w:rPr>
          <w:b/>
          <w:bCs/>
          <w:highlight w:val="yellow"/>
        </w:rPr>
        <w:t>[Insert information about the consultatio</w:t>
      </w:r>
      <w:r w:rsidR="00E83D7C">
        <w:rPr>
          <w:b/>
          <w:bCs/>
          <w:highlight w:val="yellow"/>
        </w:rPr>
        <w:t>n and any objection/s received.</w:t>
      </w:r>
      <w:r>
        <w:rPr>
          <w:b/>
          <w:bCs/>
          <w:highlight w:val="yellow"/>
        </w:rPr>
        <w:t xml:space="preserve"> In doing so, keep in mind your agency’s privacy obligations with respect to the personal information of the</w:t>
      </w:r>
      <w:r w:rsidR="002F382C">
        <w:rPr>
          <w:b/>
          <w:bCs/>
          <w:highlight w:val="yellow"/>
        </w:rPr>
        <w:t xml:space="preserve"> person or </w:t>
      </w:r>
      <w:r>
        <w:rPr>
          <w:b/>
          <w:bCs/>
          <w:highlight w:val="yellow"/>
        </w:rPr>
        <w:t>people consulted]</w:t>
      </w:r>
    </w:p>
    <w:p w14:paraId="5F0E4062" w14:textId="77777777" w:rsidR="00961B26" w:rsidRDefault="00961B26">
      <w:r>
        <w:t xml:space="preserve">The </w:t>
      </w:r>
      <w:r>
        <w:rPr>
          <w:b/>
          <w:bCs/>
          <w:highlight w:val="yellow"/>
        </w:rPr>
        <w:t>objection/s does/do</w:t>
      </w:r>
      <w:r>
        <w:t xml:space="preserve"> not mean that I c</w:t>
      </w:r>
      <w:r w:rsidR="00E83D7C">
        <w:t xml:space="preserve">annot release the information. </w:t>
      </w:r>
      <w:r>
        <w:t xml:space="preserve">However, I must take </w:t>
      </w:r>
      <w:r>
        <w:rPr>
          <w:b/>
          <w:bCs/>
          <w:highlight w:val="yellow"/>
        </w:rPr>
        <w:t>it/them</w:t>
      </w:r>
      <w:r>
        <w:t xml:space="preserve"> into a</w:t>
      </w:r>
      <w:r w:rsidR="00E83D7C">
        <w:t>ccount when making my decision.</w:t>
      </w:r>
      <w:r>
        <w:t xml:space="preserve"> I have therefore considered </w:t>
      </w:r>
      <w:r>
        <w:rPr>
          <w:b/>
          <w:bCs/>
          <w:highlight w:val="yellow"/>
        </w:rPr>
        <w:t>it/them</w:t>
      </w:r>
      <w:r>
        <w:t xml:space="preserve"> when applying and balancing the public interest test.  </w:t>
      </w:r>
    </w:p>
    <w:p w14:paraId="40C8D475" w14:textId="77777777" w:rsidR="00961B26" w:rsidRPr="00E83D7C" w:rsidRDefault="00961B26" w:rsidP="00374550">
      <w:pPr>
        <w:pStyle w:val="Underscore"/>
      </w:pPr>
      <w:r w:rsidRPr="00E83D7C">
        <w:rPr>
          <w:highlight w:val="yellow"/>
        </w:rPr>
        <w:t>[Insert comment about the weight given to the objection/s and how this contributes to the public interest test]</w:t>
      </w:r>
    </w:p>
    <w:p w14:paraId="738B52B5" w14:textId="77777777" w:rsidR="00961B26" w:rsidRDefault="00961B26" w:rsidP="00E83D7C">
      <w:pPr>
        <w:pStyle w:val="Heading2"/>
        <w:numPr>
          <w:ilvl w:val="1"/>
          <w:numId w:val="22"/>
        </w:numPr>
        <w:spacing w:before="480" w:after="240"/>
      </w:pPr>
      <w:bookmarkStart w:id="34" w:name="_Toc328668662"/>
      <w:r>
        <w:t>Balancing the public interest test</w:t>
      </w:r>
      <w:bookmarkEnd w:id="34"/>
    </w:p>
    <w:p w14:paraId="42F0F186" w14:textId="77777777" w:rsidR="00745AC0" w:rsidRDefault="00961B26" w:rsidP="009D64C8">
      <w:pPr>
        <w:spacing w:after="240"/>
        <w:rPr>
          <w:b/>
          <w:bCs/>
        </w:rPr>
      </w:pPr>
      <w:r>
        <w:t xml:space="preserve">I have considered the relevant public interest considerations in favour of and against disclosure of the information you requested. </w:t>
      </w:r>
      <w:r>
        <w:rPr>
          <w:b/>
          <w:bCs/>
          <w:highlight w:val="yellow"/>
        </w:rPr>
        <w:t>[If relevant: I have also considered the objection raised by the third party and the personal factors of the application.]</w:t>
      </w:r>
    </w:p>
    <w:p w14:paraId="306E809D" w14:textId="77777777" w:rsidR="00374550" w:rsidRDefault="00374550" w:rsidP="009D64C8">
      <w:pPr>
        <w:spacing w:after="240"/>
        <w:rPr>
          <w:b/>
          <w:bCs/>
        </w:rPr>
      </w:pPr>
      <w:r>
        <w:rPr>
          <w:b/>
          <w:bCs/>
          <w:noProof/>
          <w:lang w:val="en-AU" w:eastAsia="en-AU" w:bidi="ar-SA"/>
        </w:rPr>
        <mc:AlternateContent>
          <mc:Choice Requires="wps">
            <w:drawing>
              <wp:inline distT="0" distB="0" distL="0" distR="0" wp14:anchorId="31885007" wp14:editId="5572F6FB">
                <wp:extent cx="5731510" cy="1034329"/>
                <wp:effectExtent l="0" t="0" r="21590" b="13970"/>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034329"/>
                        </a:xfrm>
                        <a:prstGeom prst="foldedCorner">
                          <a:avLst>
                            <a:gd name="adj" fmla="val 12500"/>
                          </a:avLst>
                        </a:prstGeom>
                        <a:solidFill>
                          <a:srgbClr val="4F81BD">
                            <a:alpha val="30000"/>
                          </a:srgbClr>
                        </a:solidFill>
                        <a:ln w="190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444FD4" w14:textId="77777777" w:rsidR="003944B7" w:rsidRPr="00A72679" w:rsidRDefault="003944B7" w:rsidP="00E25BC8">
                            <w:pPr>
                              <w:rPr>
                                <w:rFonts w:ascii="Cambria" w:hAnsi="Cambria"/>
                                <w:i/>
                                <w:iCs/>
                                <w:color w:val="5A5A5A"/>
                                <w:sz w:val="24"/>
                                <w:szCs w:val="24"/>
                              </w:rPr>
                            </w:pPr>
                            <w:r w:rsidRPr="00E83D7C">
                              <w:rPr>
                                <w:bCs/>
                              </w:rPr>
                              <w:t>This section requires detailed discussion of the weight given to the considerations and the outcome of the public interest test. If you are deciding that there is an overriding public interest against disclosure you need to clearly demonstrate why the considerations against disclosure are stronger than those in favour.</w:t>
                            </w:r>
                          </w:p>
                        </w:txbxContent>
                      </wps:txbx>
                      <wps:bodyPr rot="0" vert="horz" wrap="square" lIns="137160" tIns="91440" rIns="137160" bIns="45720" anchor="t" anchorCtr="0" upright="1">
                        <a:noAutofit/>
                      </wps:bodyPr>
                    </wps:wsp>
                  </a:graphicData>
                </a:graphic>
              </wp:inline>
            </w:drawing>
          </mc:Choice>
          <mc:Fallback>
            <w:pict>
              <v:shape w14:anchorId="31885007" id="AutoShape 29" o:spid="_x0000_s1029" type="#_x0000_t65" style="width:451.3pt;height:8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" fillcolor="#4f81bd" strokecolor="#4f81bd" strokeweight="1.5pt">
                <v:fill opacity="19789f"/>
                <v:shadow color="#868686"/>
                <v:textbox inset="10.8pt,7.2pt,10.8pt">
                  <w:txbxContent>
                    <w:p w14:paraId="68444FD4" w14:textId="77777777" w:rsidR="003944B7" w:rsidRPr="00A72679" w:rsidRDefault="003944B7" w:rsidP="00E25BC8">
                      <w:pPr>
                        <w:rPr>
                          <w:rFonts w:ascii="Cambria" w:hAnsi="Cambria"/>
                          <w:i/>
                          <w:iCs/>
                          <w:color w:val="5A5A5A"/>
                          <w:sz w:val="24"/>
                          <w:szCs w:val="24"/>
                        </w:rPr>
                      </w:pPr>
                      <w:r w:rsidRPr="00E83D7C">
                        <w:rPr>
                          <w:bCs/>
                        </w:rPr>
                        <w:t>This section requires detailed discussion of the weight given to the considerations and the outcome of the public interest test. If you are deciding that there is an overriding public interest against disclosure you need to clearly demonstrate why the considerations against disclosure are stronger than those in favour.</w:t>
                      </w:r>
                    </w:p>
                  </w:txbxContent>
                </v:textbox>
                <w10:anchorlock/>
              </v:shape>
            </w:pict>
          </mc:Fallback>
        </mc:AlternateContent>
      </w:r>
    </w:p>
    <w:p w14:paraId="1A48E632" w14:textId="77777777" w:rsidR="00E25BC8" w:rsidRDefault="00961B26" w:rsidP="00E25BC8">
      <w:r>
        <w:t xml:space="preserve">Having weighed up the considerations, I have decided that </w:t>
      </w:r>
      <w:r>
        <w:rPr>
          <w:b/>
          <w:bCs/>
          <w:highlight w:val="yellow"/>
        </w:rPr>
        <w:t xml:space="preserve">[insert decision </w:t>
      </w:r>
      <w:proofErr w:type="spellStart"/>
      <w:proofErr w:type="gramStart"/>
      <w:r>
        <w:rPr>
          <w:b/>
          <w:bCs/>
          <w:highlight w:val="yellow"/>
        </w:rPr>
        <w:t>eg</w:t>
      </w:r>
      <w:proofErr w:type="spellEnd"/>
      <w:proofErr w:type="gramEnd"/>
      <w:r>
        <w:rPr>
          <w:b/>
          <w:bCs/>
          <w:highlight w:val="yellow"/>
        </w:rPr>
        <w:t xml:space="preserve"> there is an overriding public interest against disclosure of some of the information]</w:t>
      </w:r>
      <w:r w:rsidR="00E83D7C">
        <w:t xml:space="preserve">. </w:t>
      </w:r>
      <w:r>
        <w:t xml:space="preserve">This is </w:t>
      </w:r>
      <w:proofErr w:type="spellStart"/>
      <w:r>
        <w:t>summarised</w:t>
      </w:r>
      <w:proofErr w:type="spellEnd"/>
      <w:r>
        <w:t xml:space="preserve"> in the attached Schedule of Documents.</w:t>
      </w:r>
      <w:bookmarkStart w:id="35" w:name="_Toc328668663"/>
    </w:p>
    <w:p w14:paraId="79B3D9DD" w14:textId="77777777" w:rsidR="00961B26" w:rsidRDefault="00E25BC8" w:rsidP="00E25BC8">
      <w:pPr>
        <w:rPr>
          <w:b/>
          <w:bCs/>
        </w:rPr>
      </w:pPr>
      <w:r>
        <w:t xml:space="preserve"> </w:t>
      </w:r>
      <w:r w:rsidR="00961B26">
        <w:t xml:space="preserve">Release of additional information </w:t>
      </w:r>
      <w:r w:rsidR="00961B26">
        <w:rPr>
          <w:highlight w:val="yellow"/>
        </w:rPr>
        <w:t>[if applicable]</w:t>
      </w:r>
      <w:bookmarkEnd w:id="35"/>
    </w:p>
    <w:p w14:paraId="03B9DAFD" w14:textId="77777777" w:rsidR="00961B26" w:rsidRDefault="00961B26" w:rsidP="00151155">
      <w:pPr>
        <w:spacing w:after="240"/>
      </w:pPr>
      <w:r>
        <w:t xml:space="preserve">I have decided to provide you with the following additional information, as it may be of interest to you: </w:t>
      </w:r>
    </w:p>
    <w:p w14:paraId="0C12DE60" w14:textId="77777777" w:rsidR="00961B26" w:rsidRPr="009D64C8" w:rsidRDefault="00961B26">
      <w:pPr>
        <w:numPr>
          <w:ilvl w:val="0"/>
          <w:numId w:val="21"/>
        </w:numPr>
      </w:pPr>
      <w:r>
        <w:rPr>
          <w:b/>
          <w:bCs/>
          <w:highlight w:val="yellow"/>
        </w:rPr>
        <w:lastRenderedPageBreak/>
        <w:t>[List information].</w:t>
      </w:r>
    </w:p>
    <w:p w14:paraId="4AE9C0C5" w14:textId="77777777" w:rsidR="009D64C8" w:rsidRPr="00374550" w:rsidRDefault="009D64C8" w:rsidP="009D64C8">
      <w:r>
        <w:t>Section 76 of the</w:t>
      </w:r>
      <w:r w:rsidR="00374550">
        <w:t xml:space="preserve"> GIPA Act allows me to do this.</w:t>
      </w:r>
    </w:p>
    <w:p w14:paraId="049532BE" w14:textId="77777777" w:rsidR="00961B26" w:rsidRDefault="00961B26" w:rsidP="00E83D7C">
      <w:pPr>
        <w:pStyle w:val="Heading1"/>
        <w:numPr>
          <w:ilvl w:val="0"/>
          <w:numId w:val="2"/>
        </w:numPr>
        <w:spacing w:after="240"/>
        <w:rPr>
          <w:bCs w:val="0"/>
        </w:rPr>
      </w:pPr>
      <w:bookmarkStart w:id="36" w:name="_Toc328668664"/>
      <w:r>
        <w:t>Access</w:t>
      </w:r>
      <w:bookmarkEnd w:id="36"/>
    </w:p>
    <w:p w14:paraId="6AC84916" w14:textId="77777777" w:rsidR="00961B26" w:rsidRPr="00E83D7C" w:rsidRDefault="00961B26" w:rsidP="00151155">
      <w:pPr>
        <w:pStyle w:val="Heading2"/>
        <w:numPr>
          <w:ilvl w:val="1"/>
          <w:numId w:val="2"/>
        </w:numPr>
        <w:spacing w:after="240"/>
      </w:pPr>
      <w:bookmarkStart w:id="37" w:name="_Toc328668665"/>
      <w:r w:rsidRPr="00E83D7C">
        <w:t>Form of access</w:t>
      </w:r>
      <w:bookmarkEnd w:id="37"/>
    </w:p>
    <w:p w14:paraId="20A8B553" w14:textId="77777777" w:rsidR="00374550" w:rsidRDefault="00961B26" w:rsidP="00745AC0">
      <w:pPr>
        <w:pStyle w:val="BodyText-k"/>
        <w:widowControl/>
        <w:autoSpaceDE/>
        <w:autoSpaceDN/>
        <w:adjustRightInd/>
        <w:spacing w:after="240"/>
        <w:rPr>
          <w:b/>
          <w:highlight w:val="yellow"/>
        </w:rPr>
      </w:pPr>
      <w:r>
        <w:rPr>
          <w:b/>
          <w:highlight w:val="yellow"/>
        </w:rPr>
        <w:t>[Insert discussion about how access will be provided, with reference to sections 72-75 of t</w:t>
      </w:r>
      <w:r w:rsidR="00151155">
        <w:rPr>
          <w:b/>
          <w:highlight w:val="yellow"/>
        </w:rPr>
        <w:t>he GIPA Act where appropriate.  This will vary depending on the decision.]</w:t>
      </w:r>
    </w:p>
    <w:p w14:paraId="0340ED06" w14:textId="77777777" w:rsidR="00E25BC8" w:rsidRPr="00745AC0" w:rsidRDefault="00E25BC8" w:rsidP="00745AC0">
      <w:pPr>
        <w:pStyle w:val="BodyText-k"/>
        <w:widowControl/>
        <w:autoSpaceDE/>
        <w:autoSpaceDN/>
        <w:adjustRightInd/>
        <w:spacing w:after="240"/>
        <w:rPr>
          <w:b/>
          <w:highlight w:val="yellow"/>
        </w:rPr>
      </w:pPr>
      <w:r>
        <w:rPr>
          <w:b/>
          <w:noProof/>
          <w:sz w:val="18"/>
          <w:szCs w:val="18"/>
          <w:lang w:val="en-AU" w:eastAsia="en-AU" w:bidi="ar-SA"/>
        </w:rPr>
        <mc:AlternateContent>
          <mc:Choice Requires="wps">
            <w:drawing>
              <wp:inline distT="0" distB="0" distL="0" distR="0" wp14:anchorId="3679DE3D" wp14:editId="7C4FA8F1">
                <wp:extent cx="5731510" cy="1420495"/>
                <wp:effectExtent l="0" t="0" r="21590" b="27305"/>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420495"/>
                        </a:xfrm>
                        <a:prstGeom prst="foldedCorner">
                          <a:avLst>
                            <a:gd name="adj" fmla="val 12500"/>
                          </a:avLst>
                        </a:prstGeom>
                        <a:solidFill>
                          <a:srgbClr val="4F81BD">
                            <a:alpha val="30000"/>
                          </a:srgbClr>
                        </a:solidFill>
                        <a:ln w="190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77DA6E" w14:textId="77777777" w:rsidR="00E25BC8" w:rsidRPr="00374550" w:rsidRDefault="00E25BC8" w:rsidP="00E25BC8">
                            <w:pPr>
                              <w:pStyle w:val="Underscore"/>
                            </w:pPr>
                            <w:r w:rsidRPr="003944B7">
                              <w:rPr>
                                <w:b/>
                              </w:rPr>
                              <w:t>A common example</w:t>
                            </w:r>
                            <w:r w:rsidRPr="00374550">
                              <w:t>:</w:t>
                            </w:r>
                          </w:p>
                          <w:p w14:paraId="20039357" w14:textId="77777777" w:rsidR="00E25BC8" w:rsidRPr="00A72679" w:rsidRDefault="00E25BC8" w:rsidP="00E25BC8">
                            <w:pPr>
                              <w:pStyle w:val="Underscore"/>
                            </w:pPr>
                            <w:r w:rsidRPr="00374550">
                              <w:t xml:space="preserve">You will be given a copy of the information that I have decided can be released. As discussed, there is an overriding public interest against disclosure of some but not </w:t>
                            </w:r>
                            <w:proofErr w:type="gramStart"/>
                            <w:r w:rsidRPr="00374550">
                              <w:t>all of</w:t>
                            </w:r>
                            <w:proofErr w:type="gramEnd"/>
                            <w:r w:rsidRPr="00374550">
                              <w:t xml:space="preserve"> the information. You will therefore find that some of the information has been redacted, as allowed by section 74 of the GIPA Act.</w:t>
                            </w:r>
                          </w:p>
                          <w:p w14:paraId="4438413A" w14:textId="77777777" w:rsidR="00E25BC8" w:rsidRPr="00A72679" w:rsidRDefault="00E25BC8" w:rsidP="00E25BC8">
                            <w:pPr>
                              <w:spacing w:after="0" w:line="240" w:lineRule="auto"/>
                              <w:rPr>
                                <w:rFonts w:ascii="Cambria" w:hAnsi="Cambria"/>
                                <w:i/>
                                <w:iCs/>
                                <w:color w:val="5A5A5A"/>
                                <w:sz w:val="24"/>
                                <w:szCs w:val="24"/>
                              </w:rPr>
                            </w:pPr>
                          </w:p>
                        </w:txbxContent>
                      </wps:txbx>
                      <wps:bodyPr rot="0" vert="horz" wrap="square" lIns="137160" tIns="91440" rIns="137160" bIns="45720" anchor="t" anchorCtr="0" upright="1">
                        <a:noAutofit/>
                      </wps:bodyPr>
                    </wps:wsp>
                  </a:graphicData>
                </a:graphic>
              </wp:inline>
            </w:drawing>
          </mc:Choice>
          <mc:Fallback>
            <w:pict>
              <v:shape w14:anchorId="3679DE3D" id="AutoShape 30" o:spid="_x0000_s1030" type="#_x0000_t65" style="width:451.3pt;height:1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" fillcolor="#4f81bd" strokecolor="#4f81bd" strokeweight="1.5pt">
                <v:fill opacity="19789f"/>
                <v:shadow color="#868686"/>
                <v:textbox inset="10.8pt,7.2pt,10.8pt">
                  <w:txbxContent>
                    <w:p w14:paraId="5B77DA6E" w14:textId="77777777" w:rsidR="00E25BC8" w:rsidRPr="00374550" w:rsidRDefault="00E25BC8" w:rsidP="00E25BC8">
                      <w:pPr>
                        <w:pStyle w:val="Underscore"/>
                      </w:pPr>
                      <w:r w:rsidRPr="003944B7">
                        <w:rPr>
                          <w:b/>
                        </w:rPr>
                        <w:t>A common example</w:t>
                      </w:r>
                      <w:r w:rsidRPr="00374550">
                        <w:t>:</w:t>
                      </w:r>
                    </w:p>
                    <w:p w14:paraId="20039357" w14:textId="77777777" w:rsidR="00E25BC8" w:rsidRPr="00A72679" w:rsidRDefault="00E25BC8" w:rsidP="00E25BC8">
                      <w:pPr>
                        <w:pStyle w:val="Underscore"/>
                      </w:pPr>
                      <w:r w:rsidRPr="00374550">
                        <w:t xml:space="preserve">You will be given a copy of the information that I have decided can be released. As discussed, there is an overriding public interest against disclosure of some but not </w:t>
                      </w:r>
                      <w:proofErr w:type="gramStart"/>
                      <w:r w:rsidRPr="00374550">
                        <w:t>all of</w:t>
                      </w:r>
                      <w:proofErr w:type="gramEnd"/>
                      <w:r w:rsidRPr="00374550">
                        <w:t xml:space="preserve"> the information. You will therefore find that some of the information has been redacted, as allowed by section 74 of the GIPA Act.</w:t>
                      </w:r>
                    </w:p>
                    <w:p w14:paraId="4438413A" w14:textId="77777777" w:rsidR="00E25BC8" w:rsidRPr="00A72679" w:rsidRDefault="00E25BC8" w:rsidP="00E25BC8">
                      <w:pPr>
                        <w:spacing w:after="0" w:line="240" w:lineRule="auto"/>
                        <w:rPr>
                          <w:rFonts w:ascii="Cambria" w:hAnsi="Cambria"/>
                          <w:i/>
                          <w:iCs/>
                          <w:color w:val="5A5A5A"/>
                          <w:sz w:val="24"/>
                          <w:szCs w:val="24"/>
                        </w:rPr>
                      </w:pPr>
                    </w:p>
                  </w:txbxContent>
                </v:textbox>
                <w10:anchorlock/>
              </v:shape>
            </w:pict>
          </mc:Fallback>
        </mc:AlternateContent>
      </w:r>
    </w:p>
    <w:p w14:paraId="6CD1B7AC" w14:textId="77777777" w:rsidR="00961B26" w:rsidRDefault="00961B26" w:rsidP="00151155">
      <w:pPr>
        <w:pStyle w:val="Heading2"/>
        <w:numPr>
          <w:ilvl w:val="1"/>
          <w:numId w:val="2"/>
        </w:numPr>
        <w:spacing w:after="240"/>
      </w:pPr>
      <w:bookmarkStart w:id="38" w:name="_Toc328668666"/>
      <w:r>
        <w:t>Access period</w:t>
      </w:r>
      <w:bookmarkEnd w:id="38"/>
    </w:p>
    <w:p w14:paraId="4480400A" w14:textId="77777777" w:rsidR="00961B26" w:rsidRDefault="00961B26" w:rsidP="00151155">
      <w:pPr>
        <w:spacing w:after="240"/>
      </w:pPr>
      <w:r>
        <w:t>You have six months to access the information, as set out in section 77(1) of the GIPA Act. The access period starts from the da</w:t>
      </w:r>
      <w:r w:rsidR="00511558">
        <w:t xml:space="preserve">te of this Notice of Decision. </w:t>
      </w:r>
      <w:r>
        <w:t xml:space="preserve">Therefore, you need to access the information before </w:t>
      </w:r>
      <w:r>
        <w:rPr>
          <w:b/>
          <w:bCs/>
          <w:highlight w:val="yellow"/>
        </w:rPr>
        <w:t>[insert date].</w:t>
      </w:r>
    </w:p>
    <w:p w14:paraId="0725A876" w14:textId="77777777" w:rsidR="00961B26" w:rsidRDefault="00961B26">
      <w:r>
        <w:t>If you need further time to access the information, please contact me</w:t>
      </w:r>
      <w:r w:rsidR="00745AC0">
        <w:t xml:space="preserve"> on the details provided below.</w:t>
      </w:r>
    </w:p>
    <w:p w14:paraId="4ABC6EC3" w14:textId="77777777" w:rsidR="00374550" w:rsidRDefault="00374550"/>
    <w:p w14:paraId="39F21C03" w14:textId="77777777" w:rsidR="00961B26" w:rsidRDefault="00961B26" w:rsidP="00151155">
      <w:pPr>
        <w:pStyle w:val="Heading2"/>
        <w:numPr>
          <w:ilvl w:val="1"/>
          <w:numId w:val="2"/>
        </w:numPr>
        <w:spacing w:after="240"/>
      </w:pPr>
      <w:bookmarkStart w:id="39" w:name="_Toc328668667"/>
      <w:r>
        <w:t xml:space="preserve">Deferral of access </w:t>
      </w:r>
      <w:r>
        <w:rPr>
          <w:highlight w:val="yellow"/>
        </w:rPr>
        <w:t>[if applicable]</w:t>
      </w:r>
      <w:bookmarkEnd w:id="39"/>
    </w:p>
    <w:p w14:paraId="18296B85" w14:textId="77777777" w:rsidR="00961B26" w:rsidRDefault="00961B26" w:rsidP="00151155">
      <w:pPr>
        <w:spacing w:after="240"/>
        <w:rPr>
          <w:bCs/>
        </w:rPr>
      </w:pPr>
      <w:r>
        <w:rPr>
          <w:bCs/>
        </w:rPr>
        <w:t xml:space="preserve">Under section 78 of the GIPA Act, I have decided to defer your access to some of the information.  This is because </w:t>
      </w:r>
      <w:r>
        <w:rPr>
          <w:b/>
          <w:highlight w:val="yellow"/>
        </w:rPr>
        <w:t>[insert reason – see section 77]</w:t>
      </w:r>
      <w:r>
        <w:rPr>
          <w:b/>
        </w:rPr>
        <w:t>.</w:t>
      </w:r>
    </w:p>
    <w:p w14:paraId="080E8B49" w14:textId="77777777" w:rsidR="00961B26" w:rsidRDefault="00961B26">
      <w:pPr>
        <w:rPr>
          <w:b/>
        </w:rPr>
      </w:pPr>
      <w:r>
        <w:rPr>
          <w:bCs/>
        </w:rPr>
        <w:t xml:space="preserve">You will therefore be given that information after </w:t>
      </w:r>
      <w:r>
        <w:rPr>
          <w:b/>
          <w:highlight w:val="yellow"/>
        </w:rPr>
        <w:t>[date].</w:t>
      </w:r>
    </w:p>
    <w:p w14:paraId="31022B50" w14:textId="77777777" w:rsidR="00745AC0" w:rsidRPr="00745AC0" w:rsidRDefault="00745AC0">
      <w:pPr>
        <w:rPr>
          <w:b/>
        </w:rPr>
      </w:pPr>
    </w:p>
    <w:p w14:paraId="3B4473F4" w14:textId="77777777" w:rsidR="00961B26" w:rsidRDefault="00961B26" w:rsidP="00151155">
      <w:pPr>
        <w:pStyle w:val="Heading2"/>
        <w:numPr>
          <w:ilvl w:val="1"/>
          <w:numId w:val="2"/>
        </w:numPr>
        <w:spacing w:after="240"/>
      </w:pPr>
      <w:bookmarkStart w:id="40" w:name="_Toc328668668"/>
      <w:r>
        <w:t xml:space="preserve">Third party review rights </w:t>
      </w:r>
      <w:r>
        <w:rPr>
          <w:highlight w:val="yellow"/>
        </w:rPr>
        <w:t>[if applicable]</w:t>
      </w:r>
      <w:bookmarkEnd w:id="40"/>
    </w:p>
    <w:p w14:paraId="4C2133F4" w14:textId="11EE71A3" w:rsidR="00961B26" w:rsidRDefault="00961B26" w:rsidP="00151155">
      <w:pPr>
        <w:spacing w:after="240"/>
      </w:pPr>
      <w:r>
        <w:t xml:space="preserve">As set out earlier in this Notice, I consulted with </w:t>
      </w:r>
      <w:r>
        <w:rPr>
          <w:b/>
          <w:bCs/>
          <w:highlight w:val="yellow"/>
        </w:rPr>
        <w:t>a third party/third parties</w:t>
      </w:r>
      <w:r>
        <w:t xml:space="preserve"> about your application and they objected to th</w:t>
      </w:r>
      <w:r w:rsidR="00511558">
        <w:t xml:space="preserve">e information being disclosed. </w:t>
      </w:r>
      <w:r>
        <w:t xml:space="preserve">Since I have decided to give you access to some of the information, despite the </w:t>
      </w:r>
      <w:r>
        <w:rPr>
          <w:b/>
          <w:bCs/>
          <w:highlight w:val="yellow"/>
        </w:rPr>
        <w:t>objection/s</w:t>
      </w:r>
      <w:r>
        <w:t>, they are entitled to ask for a review of the decision to disclose the information (under section 80(d) of the G</w:t>
      </w:r>
      <w:r w:rsidR="00511558">
        <w:t xml:space="preserve">IPA Act). </w:t>
      </w:r>
      <w:r>
        <w:t xml:space="preserve">Please see part </w:t>
      </w:r>
      <w:r>
        <w:rPr>
          <w:b/>
          <w:bCs/>
          <w:highlight w:val="yellow"/>
        </w:rPr>
        <w:t>[</w:t>
      </w:r>
      <w:r w:rsidR="00F71948">
        <w:rPr>
          <w:b/>
          <w:bCs/>
          <w:highlight w:val="yellow"/>
        </w:rPr>
        <w:t>8</w:t>
      </w:r>
      <w:r>
        <w:rPr>
          <w:b/>
          <w:bCs/>
          <w:highlight w:val="yellow"/>
        </w:rPr>
        <w:t>]</w:t>
      </w:r>
      <w:r>
        <w:t xml:space="preserve"> for more information about review rights.</w:t>
      </w:r>
    </w:p>
    <w:p w14:paraId="30D2E917" w14:textId="25FD4FB5" w:rsidR="00961B26" w:rsidRDefault="00961B26">
      <w:pPr>
        <w:pStyle w:val="BodyText-k"/>
        <w:widowControl/>
        <w:autoSpaceDE/>
        <w:autoSpaceDN/>
        <w:adjustRightInd/>
      </w:pPr>
      <w:r>
        <w:rPr>
          <w:b/>
          <w:bCs w:val="0"/>
          <w:highlight w:val="yellow"/>
        </w:rPr>
        <w:lastRenderedPageBreak/>
        <w:t>The third party/third parties has/have</w:t>
      </w:r>
      <w:r>
        <w:t xml:space="preserve"> </w:t>
      </w:r>
      <w:r w:rsidR="00F71948">
        <w:t>2</w:t>
      </w:r>
      <w:r>
        <w:t>0 working days to ask for a</w:t>
      </w:r>
      <w:r w:rsidR="00F71948">
        <w:t>n internal</w:t>
      </w:r>
      <w:r>
        <w:t xml:space="preserve"> review and I cannot release the information to you while their review rights are pending, or while the decision is under review.</w:t>
      </w:r>
    </w:p>
    <w:p w14:paraId="2644DBD8" w14:textId="033CA0E4" w:rsidR="00961B26" w:rsidRDefault="00961B26">
      <w:pPr>
        <w:pStyle w:val="BodyText-k"/>
        <w:widowControl/>
        <w:autoSpaceDE/>
        <w:autoSpaceDN/>
        <w:adjustRightInd/>
      </w:pPr>
      <w:r>
        <w:t>If a third party asks for a</w:t>
      </w:r>
      <w:r w:rsidR="00F71948">
        <w:t>n internal</w:t>
      </w:r>
      <w:r>
        <w:t xml:space="preserve"> review of the decision, I will let you know.  </w:t>
      </w:r>
    </w:p>
    <w:p w14:paraId="3AB2A1B2" w14:textId="3EC4CB5A" w:rsidR="00961B26" w:rsidRDefault="00961B26">
      <w:pPr>
        <w:pStyle w:val="BodyText-k"/>
        <w:widowControl/>
        <w:autoSpaceDE/>
        <w:autoSpaceDN/>
        <w:adjustRightInd/>
        <w:rPr>
          <w:b/>
        </w:rPr>
      </w:pPr>
      <w:r>
        <w:t>If a third party does not seek a</w:t>
      </w:r>
      <w:r w:rsidR="00F71948">
        <w:t>n internal</w:t>
      </w:r>
      <w:r>
        <w:t xml:space="preserve"> review, I will release the information to you on </w:t>
      </w:r>
      <w:r>
        <w:rPr>
          <w:b/>
          <w:bCs w:val="0"/>
          <w:highlight w:val="yellow"/>
        </w:rPr>
        <w:t>[insert date]</w:t>
      </w:r>
      <w:r>
        <w:t>.</w:t>
      </w:r>
    </w:p>
    <w:p w14:paraId="71F1F44A" w14:textId="77777777" w:rsidR="00961B26" w:rsidRDefault="00961B26" w:rsidP="00511558">
      <w:pPr>
        <w:pStyle w:val="Heading1"/>
        <w:numPr>
          <w:ilvl w:val="0"/>
          <w:numId w:val="2"/>
        </w:numPr>
        <w:spacing w:after="240"/>
      </w:pPr>
      <w:bookmarkStart w:id="41" w:name="_Toc328668669"/>
      <w:bookmarkStart w:id="42" w:name="_Toc245628877"/>
      <w:bookmarkEnd w:id="23"/>
      <w:bookmarkEnd w:id="24"/>
      <w:r>
        <w:t xml:space="preserve">Processing charges </w:t>
      </w:r>
      <w:r>
        <w:rPr>
          <w:highlight w:val="yellow"/>
        </w:rPr>
        <w:t>[if applicable]</w:t>
      </w:r>
      <w:bookmarkEnd w:id="41"/>
    </w:p>
    <w:p w14:paraId="6A35B7C9" w14:textId="77777777" w:rsidR="00961B26" w:rsidRDefault="00961B26" w:rsidP="00151155">
      <w:pPr>
        <w:spacing w:after="240"/>
        <w:rPr>
          <w:b/>
          <w:bCs/>
        </w:rPr>
      </w:pPr>
      <w:r>
        <w:t xml:space="preserve">Under sections 64(1) and (2) of the </w:t>
      </w:r>
      <w:r>
        <w:rPr>
          <w:iCs/>
        </w:rPr>
        <w:t>GIPA Act,</w:t>
      </w:r>
      <w:r>
        <w:t xml:space="preserve"> we may require you to pay processing charges, at a rate of $30 per hour, for the time spent dealing with your access application. The application fee of $30 counts as payment of one hour of the processing charges</w:t>
      </w:r>
      <w:r>
        <w:rPr>
          <w:b/>
          <w:bCs/>
        </w:rPr>
        <w:t xml:space="preserve">.  </w:t>
      </w:r>
    </w:p>
    <w:p w14:paraId="29D8926E" w14:textId="77777777" w:rsidR="00961B26" w:rsidRDefault="00961B26" w:rsidP="00374550">
      <w:pPr>
        <w:pStyle w:val="Underscore"/>
      </w:pPr>
      <w:r>
        <w:rPr>
          <w:highlight w:val="yellow"/>
        </w:rPr>
        <w:t>[If applicable, discuss any discount or waiver of charges</w:t>
      </w:r>
      <w:r w:rsidR="00151155">
        <w:rPr>
          <w:highlight w:val="yellow"/>
        </w:rPr>
        <w:t>.</w:t>
      </w:r>
      <w:r>
        <w:rPr>
          <w:highlight w:val="yellow"/>
        </w:rPr>
        <w:t>]</w:t>
      </w:r>
    </w:p>
    <w:p w14:paraId="74765BD3" w14:textId="77777777" w:rsidR="00961B26" w:rsidRDefault="00961B26">
      <w:r>
        <w:t xml:space="preserve">You are requested to pay processing charges of </w:t>
      </w:r>
      <w:r>
        <w:rPr>
          <w:b/>
          <w:bCs/>
        </w:rPr>
        <w:t>$</w:t>
      </w:r>
      <w:r>
        <w:rPr>
          <w:b/>
          <w:bCs/>
          <w:highlight w:val="yellow"/>
        </w:rPr>
        <w:t>[amount]</w:t>
      </w:r>
      <w:r>
        <w:t>. Please find attached a Table of Processing Charges, which shows how time was spent processing your application and the charges that apply.</w:t>
      </w:r>
    </w:p>
    <w:p w14:paraId="7BADB3FF" w14:textId="77777777" w:rsidR="00961B26" w:rsidRDefault="00961B26" w:rsidP="00374550">
      <w:pPr>
        <w:pStyle w:val="Underscore"/>
      </w:pPr>
      <w:r>
        <w:rPr>
          <w:highlight w:val="yellow"/>
        </w:rPr>
        <w:t>[If applicable, advise applicant that access is conditional on payment of processing charges, under section 64(4) of the GIPA Act].</w:t>
      </w:r>
    </w:p>
    <w:p w14:paraId="51DF31B3" w14:textId="77777777" w:rsidR="00961B26" w:rsidRDefault="00961B26">
      <w:bookmarkStart w:id="43" w:name="_Ref245638491"/>
      <w:r>
        <w:t>You can ask for a review of the decision</w:t>
      </w:r>
      <w:r w:rsidR="00511558">
        <w:t xml:space="preserve"> to impose processing charges. </w:t>
      </w:r>
      <w:r>
        <w:t xml:space="preserve">For information about how to do so, see </w:t>
      </w:r>
      <w:r w:rsidR="00151155">
        <w:t>part 9</w:t>
      </w:r>
      <w:r>
        <w:t xml:space="preserve"> of this Notice</w:t>
      </w:r>
      <w:bookmarkEnd w:id="43"/>
      <w:r>
        <w:t>.</w:t>
      </w:r>
    </w:p>
    <w:p w14:paraId="7A8287CD" w14:textId="77777777" w:rsidR="00961B26" w:rsidRDefault="00961B26" w:rsidP="00324B47">
      <w:pPr>
        <w:pStyle w:val="Heading1"/>
        <w:numPr>
          <w:ilvl w:val="0"/>
          <w:numId w:val="2"/>
        </w:numPr>
        <w:spacing w:after="240"/>
      </w:pPr>
      <w:bookmarkStart w:id="44" w:name="_Toc328668670"/>
      <w:r>
        <w:t>Disclosure log</w:t>
      </w:r>
      <w:bookmarkEnd w:id="44"/>
    </w:p>
    <w:p w14:paraId="7CA0B343" w14:textId="77777777" w:rsidR="00961B26" w:rsidRDefault="00961B26" w:rsidP="00324B47">
      <w:pPr>
        <w:spacing w:after="240"/>
      </w:pPr>
      <w:r>
        <w:t>If information that would be of interest to other members of the public is released in response to a formal access application, an agency must record certain details about the application in its ‘disclosure</w:t>
      </w:r>
      <w:r w:rsidR="00511558">
        <w:t xml:space="preserve"> </w:t>
      </w:r>
      <w:r>
        <w:t xml:space="preserve">log’ (under sections 25 and 26 of the </w:t>
      </w:r>
      <w:r>
        <w:rPr>
          <w:iCs/>
        </w:rPr>
        <w:t>GIPA Act</w:t>
      </w:r>
      <w:r>
        <w:t xml:space="preserve">).  </w:t>
      </w:r>
    </w:p>
    <w:p w14:paraId="3C0A11D8" w14:textId="77777777" w:rsidR="00961B26" w:rsidRDefault="00961B26">
      <w:r>
        <w:t xml:space="preserve">In the letter acknowledging receipt of your valid application, sent on </w:t>
      </w:r>
      <w:r>
        <w:rPr>
          <w:b/>
          <w:bCs/>
          <w:highlight w:val="yellow"/>
        </w:rPr>
        <w:t>[insert date]</w:t>
      </w:r>
      <w:r>
        <w:t xml:space="preserve">, you were </w:t>
      </w:r>
      <w:r w:rsidR="00511558">
        <w:t xml:space="preserve">told about the disclosure log. </w:t>
      </w:r>
      <w:r>
        <w:t>You were also advised of your right to object to the inclusion of details about your access application in the disclosure log, in certain circumstances (for example, if you seek access to your own personal information).</w:t>
      </w:r>
    </w:p>
    <w:p w14:paraId="695B52B9" w14:textId="77777777" w:rsidR="00961B26" w:rsidRDefault="00961B26">
      <w:pPr>
        <w:rPr>
          <w:b/>
          <w:bCs/>
        </w:rPr>
      </w:pPr>
      <w:r>
        <w:t xml:space="preserve">On </w:t>
      </w:r>
      <w:r>
        <w:rPr>
          <w:b/>
          <w:bCs/>
          <w:highlight w:val="yellow"/>
        </w:rPr>
        <w:t>[date]</w:t>
      </w:r>
      <w:r>
        <w:rPr>
          <w:b/>
          <w:bCs/>
        </w:rPr>
        <w:t>,</w:t>
      </w:r>
      <w:r>
        <w:t xml:space="preserve"> you objected to details about your application being included in the disclosure log because</w:t>
      </w:r>
      <w:r>
        <w:rPr>
          <w:b/>
          <w:bCs/>
        </w:rPr>
        <w:t xml:space="preserve"> </w:t>
      </w:r>
      <w:r>
        <w:rPr>
          <w:b/>
          <w:bCs/>
          <w:highlight w:val="yellow"/>
        </w:rPr>
        <w:t>[specify reason and confirm whether the applicant is entitled to object – section 56(4)(a)]</w:t>
      </w:r>
    </w:p>
    <w:p w14:paraId="6F817971" w14:textId="77777777" w:rsidR="00961B26" w:rsidRDefault="00961B26">
      <w:pPr>
        <w:rPr>
          <w:b/>
          <w:bCs/>
        </w:rPr>
      </w:pPr>
      <w:r>
        <w:rPr>
          <w:b/>
          <w:bCs/>
          <w:highlight w:val="yellow"/>
        </w:rPr>
        <w:t>OR</w:t>
      </w:r>
    </w:p>
    <w:p w14:paraId="551CD604" w14:textId="606F21C1" w:rsidR="00961B26" w:rsidRDefault="00961B26">
      <w:pPr>
        <w:pStyle w:val="BodyText-k"/>
        <w:widowControl/>
        <w:autoSpaceDE/>
        <w:autoSpaceDN/>
        <w:adjustRightInd/>
        <w:rPr>
          <w:bCs w:val="0"/>
        </w:rPr>
      </w:pPr>
      <w:r>
        <w:rPr>
          <w:bCs w:val="0"/>
        </w:rPr>
        <w:t>You did not object to details abou</w:t>
      </w:r>
      <w:r w:rsidR="00F71948">
        <w:rPr>
          <w:bCs w:val="0"/>
        </w:rPr>
        <w:t>t</w:t>
      </w:r>
      <w:r>
        <w:rPr>
          <w:bCs w:val="0"/>
        </w:rPr>
        <w:t xml:space="preserve"> your application being included in the disclosure log.  </w:t>
      </w:r>
    </w:p>
    <w:p w14:paraId="4E4B3BEE" w14:textId="77777777" w:rsidR="00961B26" w:rsidRDefault="00961B26">
      <w:r>
        <w:rPr>
          <w:b/>
          <w:bCs/>
          <w:highlight w:val="yellow"/>
        </w:rPr>
        <w:lastRenderedPageBreak/>
        <w:t>[Despite your objection]</w:t>
      </w:r>
      <w:r>
        <w:t>,</w:t>
      </w:r>
      <w:r>
        <w:rPr>
          <w:b/>
          <w:bCs/>
        </w:rPr>
        <w:t xml:space="preserve"> </w:t>
      </w:r>
      <w:r>
        <w:t>I have decided that the information wo</w:t>
      </w:r>
      <w:r w:rsidR="002F382C">
        <w:t>uld be of interest to other mem</w:t>
      </w:r>
      <w:r>
        <w:t>bers of the public and will therefore record the following details in our disclosure log, which is publicly available on our website:</w:t>
      </w:r>
    </w:p>
    <w:p w14:paraId="3747098E" w14:textId="77777777" w:rsidR="00961B26" w:rsidRDefault="00961B26">
      <w:pPr>
        <w:numPr>
          <w:ilvl w:val="0"/>
          <w:numId w:val="6"/>
        </w:numPr>
        <w:tabs>
          <w:tab w:val="clear" w:pos="2160"/>
          <w:tab w:val="num" w:pos="1653"/>
        </w:tabs>
        <w:ind w:left="1710" w:hanging="456"/>
      </w:pPr>
      <w:r>
        <w:t>the date on which your access application was decided (that is, the date of this notice of decision</w:t>
      </w:r>
      <w:proofErr w:type="gramStart"/>
      <w:r>
        <w:t>)</w:t>
      </w:r>
      <w:r w:rsidR="00511558">
        <w:t>;</w:t>
      </w:r>
      <w:proofErr w:type="gramEnd"/>
    </w:p>
    <w:p w14:paraId="3B465C3C" w14:textId="77777777" w:rsidR="00961B26" w:rsidRDefault="00961B26">
      <w:pPr>
        <w:numPr>
          <w:ilvl w:val="0"/>
          <w:numId w:val="6"/>
        </w:numPr>
        <w:tabs>
          <w:tab w:val="clear" w:pos="2160"/>
          <w:tab w:val="num" w:pos="1653"/>
        </w:tabs>
        <w:ind w:left="1710" w:hanging="456"/>
      </w:pPr>
      <w:r>
        <w:t xml:space="preserve">a description of the information that will be released to </w:t>
      </w:r>
      <w:proofErr w:type="gramStart"/>
      <w:r>
        <w:t>you</w:t>
      </w:r>
      <w:r w:rsidR="00511558">
        <w:t>;</w:t>
      </w:r>
      <w:proofErr w:type="gramEnd"/>
    </w:p>
    <w:p w14:paraId="154D46DC" w14:textId="77777777" w:rsidR="00961B26" w:rsidRDefault="00961B26">
      <w:pPr>
        <w:numPr>
          <w:ilvl w:val="0"/>
          <w:numId w:val="6"/>
        </w:numPr>
        <w:tabs>
          <w:tab w:val="clear" w:pos="2160"/>
          <w:tab w:val="num" w:pos="1653"/>
        </w:tabs>
        <w:ind w:left="1710" w:hanging="456"/>
      </w:pPr>
      <w:r>
        <w:t>whether that information is or will be available to other members of the public</w:t>
      </w:r>
      <w:r w:rsidR="00511558">
        <w:t>;</w:t>
      </w:r>
      <w:r>
        <w:t xml:space="preserve"> and </w:t>
      </w:r>
    </w:p>
    <w:p w14:paraId="50A43053" w14:textId="77777777" w:rsidR="00961B26" w:rsidRDefault="00961B26">
      <w:pPr>
        <w:numPr>
          <w:ilvl w:val="0"/>
          <w:numId w:val="6"/>
        </w:numPr>
        <w:tabs>
          <w:tab w:val="clear" w:pos="2160"/>
          <w:tab w:val="num" w:pos="1653"/>
        </w:tabs>
        <w:ind w:left="1710" w:hanging="456"/>
      </w:pPr>
      <w:r>
        <w:t xml:space="preserve">if so, how it can be accessed. </w:t>
      </w:r>
    </w:p>
    <w:p w14:paraId="45DEC827" w14:textId="77777777" w:rsidR="00961B26" w:rsidRDefault="00961B26">
      <w:pPr>
        <w:keepLines/>
        <w:rPr>
          <w:b/>
          <w:bCs/>
        </w:rPr>
      </w:pPr>
      <w:r>
        <w:t xml:space="preserve">The reason for my decision is </w:t>
      </w:r>
      <w:r>
        <w:rPr>
          <w:b/>
          <w:bCs/>
          <w:highlight w:val="yellow"/>
        </w:rPr>
        <w:t>[</w:t>
      </w:r>
      <w:proofErr w:type="spellStart"/>
      <w:proofErr w:type="gramStart"/>
      <w:r>
        <w:rPr>
          <w:b/>
          <w:bCs/>
          <w:highlight w:val="yellow"/>
        </w:rPr>
        <w:t>eg</w:t>
      </w:r>
      <w:proofErr w:type="spellEnd"/>
      <w:proofErr w:type="gramEnd"/>
      <w:r>
        <w:rPr>
          <w:b/>
          <w:bCs/>
          <w:highlight w:val="yellow"/>
        </w:rPr>
        <w:t xml:space="preserve"> that the applicant was not entitled to object or other reasons]</w:t>
      </w:r>
      <w:r>
        <w:rPr>
          <w:b/>
          <w:bCs/>
        </w:rPr>
        <w:t>.</w:t>
      </w:r>
    </w:p>
    <w:p w14:paraId="0EB15E82" w14:textId="77777777" w:rsidR="003944B7" w:rsidRDefault="00961B26">
      <w:bookmarkStart w:id="45" w:name="_Ref245639176"/>
      <w:r>
        <w:t xml:space="preserve">This decision is reviewable under section 80(m) of the </w:t>
      </w:r>
      <w:r>
        <w:rPr>
          <w:iCs/>
        </w:rPr>
        <w:t>GIPA Act</w:t>
      </w:r>
      <w:r>
        <w:t xml:space="preserve"> (see part </w:t>
      </w:r>
      <w:r w:rsidR="00151155">
        <w:rPr>
          <w:bCs/>
        </w:rPr>
        <w:t>9</w:t>
      </w:r>
      <w:r>
        <w:t xml:space="preserve"> of this notice for information about your review rights). </w:t>
      </w:r>
    </w:p>
    <w:p w14:paraId="458348A4" w14:textId="77777777" w:rsidR="005A5C28" w:rsidRDefault="005A5C28">
      <w:r>
        <w:rPr>
          <w:noProof/>
          <w:lang w:val="en-AU" w:eastAsia="en-AU" w:bidi="ar-SA"/>
        </w:rPr>
        <mc:AlternateContent>
          <mc:Choice Requires="wps">
            <w:drawing>
              <wp:inline distT="0" distB="0" distL="0" distR="0" wp14:anchorId="17111D24" wp14:editId="06979DA9">
                <wp:extent cx="5591175" cy="781050"/>
                <wp:effectExtent l="0" t="0" r="28575" b="19050"/>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781050"/>
                        </a:xfrm>
                        <a:prstGeom prst="foldedCorner">
                          <a:avLst>
                            <a:gd name="adj" fmla="val 12500"/>
                          </a:avLst>
                        </a:prstGeom>
                        <a:solidFill>
                          <a:srgbClr val="4F81BD">
                            <a:alpha val="30000"/>
                          </a:srgbClr>
                        </a:solidFill>
                        <a:ln w="190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3649D5" w14:textId="77777777" w:rsidR="003944B7" w:rsidRPr="00324B47" w:rsidRDefault="003944B7" w:rsidP="005A5C28">
                            <w:pPr>
                              <w:pStyle w:val="Underscore"/>
                            </w:pPr>
                            <w:r w:rsidRPr="003944B7">
                              <w:rPr>
                                <w:b/>
                              </w:rPr>
                              <w:t>Note</w:t>
                            </w:r>
                            <w:r>
                              <w:t>: I</w:t>
                            </w:r>
                            <w:r w:rsidRPr="00324B47">
                              <w:t>f the applicant is entitled to object, the agency must not include details in the disclosure log while applicant’s review righ</w:t>
                            </w:r>
                            <w:r>
                              <w:t xml:space="preserve">ts are </w:t>
                            </w:r>
                            <w:proofErr w:type="gramStart"/>
                            <w:r>
                              <w:t>pending:</w:t>
                            </w:r>
                            <w:proofErr w:type="gramEnd"/>
                            <w:r>
                              <w:t xml:space="preserve"> section 56(6) of the GIPA Act.</w:t>
                            </w:r>
                          </w:p>
                          <w:p w14:paraId="43BB36E3" w14:textId="77777777" w:rsidR="003944B7" w:rsidRPr="00A72679" w:rsidRDefault="003944B7" w:rsidP="005A5C28">
                            <w:pPr>
                              <w:pStyle w:val="Underscore"/>
                            </w:pPr>
                          </w:p>
                          <w:p w14:paraId="00357963" w14:textId="77777777" w:rsidR="003944B7" w:rsidRPr="00A72679" w:rsidRDefault="003944B7" w:rsidP="005A5C28">
                            <w:pPr>
                              <w:spacing w:after="0" w:line="240" w:lineRule="auto"/>
                              <w:rPr>
                                <w:rFonts w:ascii="Cambria" w:hAnsi="Cambria"/>
                                <w:i/>
                                <w:iCs/>
                                <w:color w:val="5A5A5A"/>
                                <w:sz w:val="24"/>
                                <w:szCs w:val="24"/>
                              </w:rPr>
                            </w:pPr>
                          </w:p>
                        </w:txbxContent>
                      </wps:txbx>
                      <wps:bodyPr rot="0" vert="horz" wrap="square" lIns="137160" tIns="91440" rIns="137160" bIns="45720" anchor="t" anchorCtr="0" upright="1">
                        <a:noAutofit/>
                      </wps:bodyPr>
                    </wps:wsp>
                  </a:graphicData>
                </a:graphic>
              </wp:inline>
            </w:drawing>
          </mc:Choice>
          <mc:Fallback>
            <w:pict>
              <v:shape w14:anchorId="17111D24" id="AutoShape 31" o:spid="_x0000_s1031" type="#_x0000_t65" style="width:440.2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" fillcolor="#4f81bd" strokecolor="#4f81bd" strokeweight="1.5pt">
                <v:fill opacity="19789f"/>
                <v:shadow color="#868686"/>
                <v:textbox inset="10.8pt,7.2pt,10.8pt">
                  <w:txbxContent>
                    <w:p w14:paraId="3E3649D5" w14:textId="77777777" w:rsidR="003944B7" w:rsidRPr="00324B47" w:rsidRDefault="003944B7" w:rsidP="005A5C28">
                      <w:pPr>
                        <w:pStyle w:val="Underscore"/>
                      </w:pPr>
                      <w:r w:rsidRPr="003944B7">
                        <w:rPr>
                          <w:b/>
                        </w:rPr>
                        <w:t>Note</w:t>
                      </w:r>
                      <w:r>
                        <w:t>: I</w:t>
                      </w:r>
                      <w:r w:rsidRPr="00324B47">
                        <w:t>f the applicant is entitled to object, the agency must not include details in the disclosure log while applicant’s review righ</w:t>
                      </w:r>
                      <w:r>
                        <w:t xml:space="preserve">ts are </w:t>
                      </w:r>
                      <w:proofErr w:type="gramStart"/>
                      <w:r>
                        <w:t>pending:</w:t>
                      </w:r>
                      <w:proofErr w:type="gramEnd"/>
                      <w:r>
                        <w:t xml:space="preserve"> section 56(6) of the GIPA Act.</w:t>
                      </w:r>
                    </w:p>
                    <w:p w14:paraId="43BB36E3" w14:textId="77777777" w:rsidR="003944B7" w:rsidRPr="00A72679" w:rsidRDefault="003944B7" w:rsidP="005A5C28">
                      <w:pPr>
                        <w:pStyle w:val="Underscore"/>
                      </w:pPr>
                    </w:p>
                    <w:p w14:paraId="00357963" w14:textId="77777777" w:rsidR="003944B7" w:rsidRPr="00A72679" w:rsidRDefault="003944B7" w:rsidP="005A5C28">
                      <w:pPr>
                        <w:spacing w:after="0" w:line="240" w:lineRule="auto"/>
                        <w:rPr>
                          <w:rFonts w:ascii="Cambria" w:hAnsi="Cambria"/>
                          <w:i/>
                          <w:iCs/>
                          <w:color w:val="5A5A5A"/>
                          <w:sz w:val="24"/>
                          <w:szCs w:val="24"/>
                        </w:rPr>
                      </w:pPr>
                    </w:p>
                  </w:txbxContent>
                </v:textbox>
                <w10:anchorlock/>
              </v:shape>
            </w:pict>
          </mc:Fallback>
        </mc:AlternateContent>
      </w:r>
    </w:p>
    <w:p w14:paraId="588683E2" w14:textId="77777777" w:rsidR="00961B26" w:rsidRDefault="00961B26" w:rsidP="00324B47">
      <w:pPr>
        <w:pStyle w:val="Heading1"/>
        <w:numPr>
          <w:ilvl w:val="0"/>
          <w:numId w:val="2"/>
        </w:numPr>
        <w:spacing w:after="240"/>
      </w:pPr>
      <w:bookmarkStart w:id="46" w:name="_Toc328668671"/>
      <w:bookmarkEnd w:id="25"/>
      <w:bookmarkEnd w:id="26"/>
      <w:bookmarkEnd w:id="27"/>
      <w:bookmarkEnd w:id="28"/>
      <w:bookmarkEnd w:id="29"/>
      <w:bookmarkEnd w:id="42"/>
      <w:bookmarkEnd w:id="45"/>
      <w:r>
        <w:t>Review rights</w:t>
      </w:r>
      <w:bookmarkEnd w:id="46"/>
    </w:p>
    <w:p w14:paraId="3B7E59CE" w14:textId="77777777" w:rsidR="00961B26" w:rsidRDefault="00961B26" w:rsidP="00324B47">
      <w:pPr>
        <w:keepLines/>
        <w:spacing w:after="240"/>
      </w:pPr>
      <w:r>
        <w:t>If you disagree with any of the decisions in this notice that are reviewable, you may seek a review under Part</w:t>
      </w:r>
      <w:r w:rsidR="00511558">
        <w:t xml:space="preserve"> </w:t>
      </w:r>
      <w:r>
        <w:t xml:space="preserve">5 of the </w:t>
      </w:r>
      <w:r>
        <w:rPr>
          <w:iCs/>
        </w:rPr>
        <w:t>GIPA Act</w:t>
      </w:r>
      <w:r>
        <w:t>. Before you do so, I encourage you to contact me to discuss your concerns.  My contact details are set out below.</w:t>
      </w:r>
    </w:p>
    <w:p w14:paraId="79481278" w14:textId="77777777" w:rsidR="00961B26" w:rsidRDefault="00961B26">
      <w:pPr>
        <w:keepLines/>
      </w:pPr>
      <w:r>
        <w:t xml:space="preserve">You have three review options: </w:t>
      </w:r>
    </w:p>
    <w:p w14:paraId="5CF96F3E" w14:textId="77777777" w:rsidR="00961B26" w:rsidRDefault="00961B26">
      <w:pPr>
        <w:numPr>
          <w:ilvl w:val="0"/>
          <w:numId w:val="6"/>
        </w:numPr>
        <w:tabs>
          <w:tab w:val="clear" w:pos="2160"/>
          <w:tab w:val="num" w:pos="1653"/>
        </w:tabs>
        <w:ind w:left="1710" w:hanging="456"/>
      </w:pPr>
      <w:r>
        <w:t xml:space="preserve">internal review by another officer of this agency, who is no less senior than </w:t>
      </w:r>
      <w:proofErr w:type="gramStart"/>
      <w:r>
        <w:t>me</w:t>
      </w:r>
      <w:r w:rsidR="00511558">
        <w:t>;</w:t>
      </w:r>
      <w:proofErr w:type="gramEnd"/>
    </w:p>
    <w:p w14:paraId="682D7BDB" w14:textId="77777777" w:rsidR="00961B26" w:rsidRDefault="00961B26">
      <w:pPr>
        <w:numPr>
          <w:ilvl w:val="0"/>
          <w:numId w:val="6"/>
        </w:numPr>
        <w:tabs>
          <w:tab w:val="clear" w:pos="2160"/>
          <w:tab w:val="num" w:pos="1653"/>
        </w:tabs>
        <w:ind w:left="1710" w:hanging="456"/>
      </w:pPr>
      <w:r>
        <w:t>external review by the Information Commissioner</w:t>
      </w:r>
      <w:r w:rsidR="00511558">
        <w:t>;</w:t>
      </w:r>
      <w:r>
        <w:t xml:space="preserve"> or </w:t>
      </w:r>
    </w:p>
    <w:p w14:paraId="33F574B3" w14:textId="77777777" w:rsidR="00961B26" w:rsidRDefault="00961B26">
      <w:pPr>
        <w:numPr>
          <w:ilvl w:val="0"/>
          <w:numId w:val="6"/>
        </w:numPr>
        <w:tabs>
          <w:tab w:val="clear" w:pos="2160"/>
          <w:tab w:val="num" w:pos="1653"/>
        </w:tabs>
        <w:ind w:left="1710" w:hanging="456"/>
      </w:pPr>
      <w:r>
        <w:t xml:space="preserve">external review by the </w:t>
      </w:r>
      <w:r w:rsidR="00511558">
        <w:t xml:space="preserve">NSW Civil and </w:t>
      </w:r>
      <w:r>
        <w:t>Administrative Tribunal (</w:t>
      </w:r>
      <w:r w:rsidR="00511558">
        <w:t>NCAT</w:t>
      </w:r>
      <w:r>
        <w:t xml:space="preserve">). </w:t>
      </w:r>
    </w:p>
    <w:p w14:paraId="6A8ABF55" w14:textId="77777777" w:rsidR="00961B26" w:rsidRDefault="00961B26">
      <w:pPr>
        <w:keepLines/>
      </w:pPr>
      <w:r>
        <w:t>You have 20 working days from the date of this Notice to</w:t>
      </w:r>
      <w:r w:rsidR="00511558">
        <w:t xml:space="preserve"> apply for an internal review. </w:t>
      </w:r>
      <w:r>
        <w:t>If you would prefer to have the decision reviewed externally, you have 40 working days from the date of this Notice to apply for a review by the</w:t>
      </w:r>
      <w:r w:rsidR="00511558">
        <w:t xml:space="preserve"> Information Commissioner or NCAT</w:t>
      </w:r>
      <w:r>
        <w:t>.</w:t>
      </w:r>
    </w:p>
    <w:p w14:paraId="3DEC247C" w14:textId="77777777" w:rsidR="00E10F42" w:rsidRDefault="00E10F42" w:rsidP="00E10F42">
      <w:pPr>
        <w:keepLines/>
      </w:pPr>
      <w:r>
        <w:t>To assist you, here is a link to a fact sheet published by the Information and Privacy Commission NSW (IPC), entitled Your review rights under the GIPA Act:</w:t>
      </w:r>
    </w:p>
    <w:p w14:paraId="44893034" w14:textId="4330BACB" w:rsidR="00E10F42" w:rsidRDefault="00F46D95" w:rsidP="00E10F42">
      <w:pPr>
        <w:keepLines/>
      </w:pPr>
      <w:hyperlink r:id="rId11" w:history="1">
        <w:r w:rsidR="00E10F42" w:rsidRPr="00BE73B5">
          <w:rPr>
            <w:rStyle w:val="Hyperlink"/>
          </w:rPr>
          <w:t>https://www.ipc.nsw.gov.au/fact-sheet-your-review-rights-under-gipa-act</w:t>
        </w:r>
      </w:hyperlink>
      <w:r w:rsidR="00511558">
        <w:t>.</w:t>
      </w:r>
    </w:p>
    <w:p w14:paraId="67DB0495" w14:textId="72F53899" w:rsidR="00961B26" w:rsidRDefault="00511558" w:rsidP="00E10F42">
      <w:pPr>
        <w:keepLines/>
      </w:pPr>
      <w:r>
        <w:t xml:space="preserve"> </w:t>
      </w:r>
      <w:r w:rsidR="00961B26">
        <w:t xml:space="preserve">You will also find some useful information and frequently asked questions on the </w:t>
      </w:r>
      <w:r w:rsidR="002F382C">
        <w:t>IPC</w:t>
      </w:r>
      <w:r w:rsidR="00961B26">
        <w:t xml:space="preserve">’s website: </w:t>
      </w:r>
      <w:hyperlink r:id="rId12" w:tooltip="Information and Privacy Commission NSW website" w:history="1">
        <w:r w:rsidR="002F382C" w:rsidRPr="00BE77F7">
          <w:rPr>
            <w:rStyle w:val="Hyperlink"/>
          </w:rPr>
          <w:t>www.ipc.nsw.gov.au</w:t>
        </w:r>
      </w:hyperlink>
      <w:r w:rsidR="002F382C">
        <w:t xml:space="preserve">. </w:t>
      </w:r>
      <w:r w:rsidR="00961B26">
        <w:t xml:space="preserve"> </w:t>
      </w:r>
    </w:p>
    <w:p w14:paraId="584BA6C3" w14:textId="77777777" w:rsidR="00961B26" w:rsidRDefault="00961B26">
      <w:pPr>
        <w:keepLines/>
      </w:pPr>
      <w:r>
        <w:lastRenderedPageBreak/>
        <w:t xml:space="preserve">You can also contact the </w:t>
      </w:r>
      <w:r w:rsidR="002F382C">
        <w:t>IPC</w:t>
      </w:r>
      <w:r>
        <w:t xml:space="preserve"> on </w:t>
      </w:r>
      <w:proofErr w:type="spellStart"/>
      <w:r>
        <w:t>freecall</w:t>
      </w:r>
      <w:proofErr w:type="spellEnd"/>
      <w:r>
        <w:t xml:space="preserve"> </w:t>
      </w:r>
      <w:r w:rsidR="002F382C">
        <w:t>1800 IPC NSW</w:t>
      </w:r>
      <w:r>
        <w:t xml:space="preserve"> (1800 </w:t>
      </w:r>
      <w:r w:rsidR="002F382C">
        <w:t>472 679</w:t>
      </w:r>
      <w:r>
        <w:t>).</w:t>
      </w:r>
    </w:p>
    <w:p w14:paraId="6949707D" w14:textId="77777777" w:rsidR="00961B26" w:rsidRDefault="00961B26" w:rsidP="00324B47">
      <w:pPr>
        <w:pStyle w:val="Heading1"/>
        <w:numPr>
          <w:ilvl w:val="0"/>
          <w:numId w:val="2"/>
        </w:numPr>
        <w:spacing w:after="240"/>
      </w:pPr>
      <w:bookmarkStart w:id="47" w:name="_Toc328668672"/>
      <w:r>
        <w:t>Further information</w:t>
      </w:r>
      <w:bookmarkEnd w:id="47"/>
    </w:p>
    <w:p w14:paraId="416D4998" w14:textId="77777777" w:rsidR="00961B26" w:rsidRPr="00745AC0" w:rsidRDefault="00961B26" w:rsidP="00745AC0">
      <w:pPr>
        <w:keepNext/>
        <w:keepLines/>
        <w:spacing w:after="240" w:line="840" w:lineRule="auto"/>
      </w:pPr>
      <w:r>
        <w:t xml:space="preserve">If you have any questions about this notice or would like any further information, please contact </w:t>
      </w:r>
      <w:r>
        <w:rPr>
          <w:b/>
          <w:bCs/>
          <w:highlight w:val="yellow"/>
        </w:rPr>
        <w:t>[</w:t>
      </w:r>
      <w:r w:rsidRPr="00745AC0">
        <w:rPr>
          <w:bCs/>
          <w:highlight w:val="yellow"/>
        </w:rPr>
        <w:t>name]</w:t>
      </w:r>
      <w:r w:rsidRPr="00745AC0">
        <w:t xml:space="preserve">, on </w:t>
      </w:r>
      <w:r w:rsidRPr="00745AC0">
        <w:rPr>
          <w:bCs/>
          <w:highlight w:val="yellow"/>
        </w:rPr>
        <w:t>[number]</w:t>
      </w:r>
      <w:r w:rsidRPr="00745AC0">
        <w:rPr>
          <w:bCs/>
        </w:rPr>
        <w:t>.</w:t>
      </w:r>
    </w:p>
    <w:p w14:paraId="18AD326C" w14:textId="77777777" w:rsidR="00961B26" w:rsidRDefault="00961B26" w:rsidP="00745AC0">
      <w:pPr>
        <w:pStyle w:val="BodyText-k"/>
        <w:keepNext/>
        <w:keepLines/>
        <w:widowControl/>
        <w:tabs>
          <w:tab w:val="right" w:leader="dot" w:pos="3969"/>
        </w:tabs>
        <w:autoSpaceDE/>
        <w:autoSpaceDN/>
        <w:adjustRightInd/>
        <w:spacing w:before="600" w:after="0"/>
        <w:rPr>
          <w:bCs w:val="0"/>
        </w:rPr>
      </w:pPr>
      <w:r>
        <w:rPr>
          <w:bCs w:val="0"/>
        </w:rPr>
        <w:tab/>
      </w:r>
    </w:p>
    <w:p w14:paraId="477429C8" w14:textId="77777777" w:rsidR="00961B26" w:rsidRDefault="00961B26">
      <w:pPr>
        <w:keepNext/>
        <w:keepLines/>
        <w:tabs>
          <w:tab w:val="right" w:leader="dot" w:pos="3969"/>
        </w:tabs>
        <w:spacing w:after="0"/>
      </w:pPr>
      <w:r>
        <w:rPr>
          <w:highlight w:val="yellow"/>
        </w:rPr>
        <w:t>[Decision-maker’s name]</w:t>
      </w:r>
    </w:p>
    <w:p w14:paraId="4E73C19C" w14:textId="77777777" w:rsidR="00961B26" w:rsidRDefault="00961B26">
      <w:pPr>
        <w:keepLines/>
        <w:tabs>
          <w:tab w:val="right" w:leader="dot" w:pos="3969"/>
        </w:tabs>
        <w:spacing w:after="0"/>
        <w:sectPr w:rsidR="00961B26">
          <w:headerReference w:type="first" r:id="rId13"/>
          <w:footerReference w:type="first" r:id="rId14"/>
          <w:pgSz w:w="11906" w:h="16838" w:code="9"/>
          <w:pgMar w:top="1440" w:right="1440" w:bottom="1440" w:left="1440" w:header="709" w:footer="709" w:gutter="0"/>
          <w:pgNumType w:start="1"/>
          <w:cols w:space="708"/>
          <w:titlePg/>
          <w:docGrid w:linePitch="360"/>
        </w:sectPr>
      </w:pPr>
      <w:r>
        <w:rPr>
          <w:b/>
          <w:bCs/>
          <w:highlight w:val="yellow"/>
        </w:rPr>
        <w:t>[Decision-maker’s position]</w:t>
      </w:r>
    </w:p>
    <w:p w14:paraId="49D76359" w14:textId="77777777" w:rsidR="00961B26" w:rsidRDefault="00961B26" w:rsidP="00324B47">
      <w:pPr>
        <w:pStyle w:val="OICHeader"/>
        <w:spacing w:after="240"/>
      </w:pPr>
      <w:bookmarkStart w:id="48" w:name="_Toc245620450"/>
      <w:bookmarkStart w:id="49" w:name="_Toc245620719"/>
      <w:bookmarkStart w:id="50" w:name="_Toc245620762"/>
      <w:bookmarkStart w:id="51" w:name="_Toc245628879"/>
      <w:bookmarkStart w:id="52" w:name="_Toc328668673"/>
      <w:r>
        <w:lastRenderedPageBreak/>
        <w:t>Schedule of Documents</w:t>
      </w:r>
      <w:bookmarkEnd w:id="48"/>
      <w:bookmarkEnd w:id="49"/>
      <w:bookmarkEnd w:id="50"/>
      <w:bookmarkEnd w:id="51"/>
      <w:bookmarkEnd w:id="52"/>
    </w:p>
    <w:tbl>
      <w:tblPr>
        <w:tblW w:w="14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3686"/>
        <w:gridCol w:w="1788"/>
        <w:gridCol w:w="1788"/>
        <w:gridCol w:w="1788"/>
        <w:gridCol w:w="4465"/>
      </w:tblGrid>
      <w:tr w:rsidR="00961B26" w:rsidRPr="00537298" w14:paraId="6CC88200" w14:textId="77777777">
        <w:trPr>
          <w:cantSplit/>
          <w:jc w:val="center"/>
        </w:trPr>
        <w:tc>
          <w:tcPr>
            <w:tcW w:w="572" w:type="dxa"/>
            <w:shd w:val="clear" w:color="auto" w:fill="D9D9D9"/>
          </w:tcPr>
          <w:p w14:paraId="670B39D3" w14:textId="77777777" w:rsidR="00961B26" w:rsidRPr="00537298" w:rsidRDefault="00961B26" w:rsidP="00324B47">
            <w:pPr>
              <w:spacing w:before="120" w:after="240" w:line="240" w:lineRule="auto"/>
              <w:rPr>
                <w:b/>
                <w:bCs/>
              </w:rPr>
            </w:pPr>
            <w:r w:rsidRPr="00537298">
              <w:rPr>
                <w:b/>
                <w:bCs/>
              </w:rPr>
              <w:t>No.</w:t>
            </w:r>
          </w:p>
        </w:tc>
        <w:tc>
          <w:tcPr>
            <w:tcW w:w="3686" w:type="dxa"/>
            <w:shd w:val="clear" w:color="auto" w:fill="D9D9D9"/>
          </w:tcPr>
          <w:p w14:paraId="34B65475" w14:textId="77777777" w:rsidR="00961B26" w:rsidRPr="00537298" w:rsidRDefault="00961B26">
            <w:pPr>
              <w:spacing w:before="120" w:after="120" w:line="240" w:lineRule="auto"/>
              <w:rPr>
                <w:b/>
                <w:bCs/>
              </w:rPr>
            </w:pPr>
            <w:r w:rsidRPr="00537298">
              <w:rPr>
                <w:b/>
                <w:bCs/>
              </w:rPr>
              <w:t>Description of record that contains the information</w:t>
            </w:r>
          </w:p>
        </w:tc>
        <w:tc>
          <w:tcPr>
            <w:tcW w:w="1788" w:type="dxa"/>
            <w:shd w:val="clear" w:color="auto" w:fill="D9D9D9"/>
          </w:tcPr>
          <w:p w14:paraId="51D2C932" w14:textId="77777777" w:rsidR="00961B26" w:rsidRPr="00537298" w:rsidRDefault="00961B26">
            <w:pPr>
              <w:spacing w:before="120" w:after="120" w:line="240" w:lineRule="auto"/>
              <w:rPr>
                <w:b/>
                <w:bCs/>
              </w:rPr>
            </w:pPr>
            <w:r w:rsidRPr="00537298">
              <w:rPr>
                <w:b/>
                <w:bCs/>
              </w:rPr>
              <w:t xml:space="preserve">Format of record </w:t>
            </w:r>
          </w:p>
        </w:tc>
        <w:tc>
          <w:tcPr>
            <w:tcW w:w="1788" w:type="dxa"/>
            <w:shd w:val="clear" w:color="auto" w:fill="D9D9D9"/>
          </w:tcPr>
          <w:p w14:paraId="1E7D61F3" w14:textId="77777777" w:rsidR="00961B26" w:rsidRPr="00537298" w:rsidRDefault="00961B26">
            <w:pPr>
              <w:spacing w:before="120" w:after="120" w:line="240" w:lineRule="auto"/>
              <w:rPr>
                <w:b/>
                <w:bCs/>
              </w:rPr>
            </w:pPr>
            <w:r w:rsidRPr="00537298">
              <w:rPr>
                <w:b/>
                <w:bCs/>
              </w:rPr>
              <w:t>Location of record in agency</w:t>
            </w:r>
          </w:p>
        </w:tc>
        <w:tc>
          <w:tcPr>
            <w:tcW w:w="1788" w:type="dxa"/>
            <w:shd w:val="clear" w:color="auto" w:fill="D9D9D9"/>
          </w:tcPr>
          <w:p w14:paraId="4B237880" w14:textId="77777777" w:rsidR="00961B26" w:rsidRPr="00537298" w:rsidRDefault="00961B26">
            <w:pPr>
              <w:spacing w:before="120" w:after="120" w:line="240" w:lineRule="auto"/>
              <w:rPr>
                <w:b/>
                <w:bCs/>
              </w:rPr>
            </w:pPr>
            <w:r w:rsidRPr="00537298">
              <w:rPr>
                <w:b/>
                <w:bCs/>
              </w:rPr>
              <w:t xml:space="preserve">Released or withheld </w:t>
            </w:r>
          </w:p>
        </w:tc>
        <w:tc>
          <w:tcPr>
            <w:tcW w:w="4465" w:type="dxa"/>
            <w:shd w:val="clear" w:color="auto" w:fill="D9D9D9"/>
          </w:tcPr>
          <w:p w14:paraId="2AD29C72" w14:textId="77777777" w:rsidR="00961B26" w:rsidRPr="00537298" w:rsidRDefault="00961B26">
            <w:pPr>
              <w:spacing w:before="120" w:after="120" w:line="240" w:lineRule="auto"/>
              <w:rPr>
                <w:b/>
                <w:bCs/>
              </w:rPr>
            </w:pPr>
            <w:r w:rsidRPr="00537298">
              <w:rPr>
                <w:b/>
                <w:bCs/>
              </w:rPr>
              <w:t xml:space="preserve">Relevant public interest consideration(s) against disclosure </w:t>
            </w:r>
          </w:p>
        </w:tc>
      </w:tr>
      <w:tr w:rsidR="00961B26" w:rsidRPr="00537298" w14:paraId="3097584D" w14:textId="77777777">
        <w:trPr>
          <w:cantSplit/>
          <w:jc w:val="center"/>
        </w:trPr>
        <w:tc>
          <w:tcPr>
            <w:tcW w:w="572" w:type="dxa"/>
          </w:tcPr>
          <w:p w14:paraId="633029DE" w14:textId="77777777" w:rsidR="00961B26" w:rsidRPr="00537298" w:rsidRDefault="00961B26">
            <w:pPr>
              <w:spacing w:before="120" w:after="120" w:line="240" w:lineRule="auto"/>
            </w:pPr>
            <w:r w:rsidRPr="00537298">
              <w:fldChar w:fldCharType="begin"/>
            </w:r>
            <w:r w:rsidRPr="00537298">
              <w:instrText xml:space="preserve"> AUTONUMLGL </w:instrText>
            </w:r>
            <w:r w:rsidRPr="00537298">
              <w:fldChar w:fldCharType="end"/>
            </w:r>
          </w:p>
        </w:tc>
        <w:tc>
          <w:tcPr>
            <w:tcW w:w="3686" w:type="dxa"/>
          </w:tcPr>
          <w:p w14:paraId="49C30AD5" w14:textId="77777777" w:rsidR="00961B26" w:rsidRPr="00537298" w:rsidRDefault="00961B26">
            <w:pPr>
              <w:spacing w:before="120" w:after="120" w:line="240" w:lineRule="auto"/>
            </w:pPr>
          </w:p>
        </w:tc>
        <w:tc>
          <w:tcPr>
            <w:tcW w:w="1788" w:type="dxa"/>
          </w:tcPr>
          <w:p w14:paraId="5A835768" w14:textId="77777777" w:rsidR="00961B26" w:rsidRPr="00537298" w:rsidRDefault="00961B26">
            <w:pPr>
              <w:spacing w:before="120" w:after="120" w:line="240" w:lineRule="auto"/>
            </w:pPr>
          </w:p>
        </w:tc>
        <w:tc>
          <w:tcPr>
            <w:tcW w:w="1788" w:type="dxa"/>
          </w:tcPr>
          <w:p w14:paraId="7BBD1C4D" w14:textId="77777777" w:rsidR="00961B26" w:rsidRPr="00537298" w:rsidRDefault="00961B26">
            <w:pPr>
              <w:spacing w:before="120" w:after="120" w:line="240" w:lineRule="auto"/>
            </w:pPr>
          </w:p>
        </w:tc>
        <w:tc>
          <w:tcPr>
            <w:tcW w:w="1788" w:type="dxa"/>
          </w:tcPr>
          <w:p w14:paraId="20F3A8EA" w14:textId="77777777" w:rsidR="00961B26" w:rsidRPr="00537298" w:rsidRDefault="00961B26">
            <w:pPr>
              <w:spacing w:before="120" w:after="120" w:line="240" w:lineRule="auto"/>
            </w:pPr>
          </w:p>
        </w:tc>
        <w:tc>
          <w:tcPr>
            <w:tcW w:w="4465" w:type="dxa"/>
          </w:tcPr>
          <w:p w14:paraId="3EA3E50F" w14:textId="77777777" w:rsidR="00961B26" w:rsidRPr="00537298" w:rsidRDefault="00961B26">
            <w:pPr>
              <w:spacing w:before="120" w:after="120" w:line="240" w:lineRule="auto"/>
            </w:pPr>
          </w:p>
        </w:tc>
      </w:tr>
      <w:tr w:rsidR="00961B26" w:rsidRPr="00537298" w14:paraId="59B96C18" w14:textId="77777777">
        <w:trPr>
          <w:cantSplit/>
          <w:jc w:val="center"/>
        </w:trPr>
        <w:tc>
          <w:tcPr>
            <w:tcW w:w="572" w:type="dxa"/>
          </w:tcPr>
          <w:p w14:paraId="3923525F" w14:textId="77777777" w:rsidR="00961B26" w:rsidRPr="00537298" w:rsidRDefault="00961B26">
            <w:pPr>
              <w:spacing w:before="120" w:after="120" w:line="240" w:lineRule="auto"/>
            </w:pPr>
            <w:r w:rsidRPr="00537298">
              <w:fldChar w:fldCharType="begin"/>
            </w:r>
            <w:r w:rsidRPr="00537298">
              <w:instrText xml:space="preserve"> AUTONUMLGL </w:instrText>
            </w:r>
            <w:r w:rsidRPr="00537298">
              <w:fldChar w:fldCharType="end"/>
            </w:r>
          </w:p>
        </w:tc>
        <w:tc>
          <w:tcPr>
            <w:tcW w:w="3686" w:type="dxa"/>
          </w:tcPr>
          <w:p w14:paraId="1B1BDC88" w14:textId="77777777" w:rsidR="00961B26" w:rsidRPr="00537298" w:rsidRDefault="00961B26">
            <w:pPr>
              <w:spacing w:before="120" w:after="120" w:line="240" w:lineRule="auto"/>
            </w:pPr>
          </w:p>
        </w:tc>
        <w:tc>
          <w:tcPr>
            <w:tcW w:w="1788" w:type="dxa"/>
          </w:tcPr>
          <w:p w14:paraId="16E814F7" w14:textId="77777777" w:rsidR="00961B26" w:rsidRPr="00537298" w:rsidRDefault="00961B26">
            <w:pPr>
              <w:spacing w:before="120" w:after="120" w:line="240" w:lineRule="auto"/>
            </w:pPr>
          </w:p>
        </w:tc>
        <w:tc>
          <w:tcPr>
            <w:tcW w:w="1788" w:type="dxa"/>
          </w:tcPr>
          <w:p w14:paraId="60790D1D" w14:textId="77777777" w:rsidR="00961B26" w:rsidRPr="00537298" w:rsidRDefault="00961B26">
            <w:pPr>
              <w:spacing w:before="120" w:after="120" w:line="240" w:lineRule="auto"/>
            </w:pPr>
          </w:p>
        </w:tc>
        <w:tc>
          <w:tcPr>
            <w:tcW w:w="1788" w:type="dxa"/>
          </w:tcPr>
          <w:p w14:paraId="1EF8F305" w14:textId="77777777" w:rsidR="00961B26" w:rsidRPr="00537298" w:rsidRDefault="00961B26">
            <w:pPr>
              <w:spacing w:before="120" w:after="120" w:line="240" w:lineRule="auto"/>
            </w:pPr>
          </w:p>
        </w:tc>
        <w:tc>
          <w:tcPr>
            <w:tcW w:w="4465" w:type="dxa"/>
          </w:tcPr>
          <w:p w14:paraId="4F8FC65B" w14:textId="77777777" w:rsidR="00961B26" w:rsidRPr="00537298" w:rsidRDefault="00961B26">
            <w:pPr>
              <w:spacing w:before="120" w:after="120" w:line="240" w:lineRule="auto"/>
            </w:pPr>
          </w:p>
        </w:tc>
      </w:tr>
      <w:tr w:rsidR="00961B26" w:rsidRPr="00537298" w14:paraId="681DBB0A" w14:textId="77777777">
        <w:trPr>
          <w:cantSplit/>
          <w:jc w:val="center"/>
        </w:trPr>
        <w:tc>
          <w:tcPr>
            <w:tcW w:w="572" w:type="dxa"/>
          </w:tcPr>
          <w:p w14:paraId="3974C928" w14:textId="77777777" w:rsidR="00961B26" w:rsidRPr="00537298" w:rsidRDefault="00961B26">
            <w:pPr>
              <w:spacing w:before="120" w:after="120" w:line="240" w:lineRule="auto"/>
            </w:pPr>
            <w:r w:rsidRPr="00537298">
              <w:fldChar w:fldCharType="begin"/>
            </w:r>
            <w:r w:rsidRPr="00537298">
              <w:instrText xml:space="preserve"> AUTONUMLGL </w:instrText>
            </w:r>
            <w:r w:rsidRPr="00537298">
              <w:fldChar w:fldCharType="end"/>
            </w:r>
          </w:p>
        </w:tc>
        <w:tc>
          <w:tcPr>
            <w:tcW w:w="3686" w:type="dxa"/>
          </w:tcPr>
          <w:p w14:paraId="5055E7B6" w14:textId="77777777" w:rsidR="00961B26" w:rsidRPr="00537298" w:rsidRDefault="00961B26">
            <w:pPr>
              <w:spacing w:before="120" w:after="120" w:line="240" w:lineRule="auto"/>
            </w:pPr>
          </w:p>
        </w:tc>
        <w:tc>
          <w:tcPr>
            <w:tcW w:w="1788" w:type="dxa"/>
          </w:tcPr>
          <w:p w14:paraId="0AA70557" w14:textId="77777777" w:rsidR="00961B26" w:rsidRPr="00537298" w:rsidRDefault="00961B26">
            <w:pPr>
              <w:spacing w:before="120" w:after="120" w:line="240" w:lineRule="auto"/>
            </w:pPr>
          </w:p>
        </w:tc>
        <w:tc>
          <w:tcPr>
            <w:tcW w:w="1788" w:type="dxa"/>
          </w:tcPr>
          <w:p w14:paraId="44849460" w14:textId="77777777" w:rsidR="00961B26" w:rsidRPr="00537298" w:rsidRDefault="00961B26">
            <w:pPr>
              <w:spacing w:before="120" w:after="120" w:line="240" w:lineRule="auto"/>
            </w:pPr>
          </w:p>
        </w:tc>
        <w:tc>
          <w:tcPr>
            <w:tcW w:w="1788" w:type="dxa"/>
          </w:tcPr>
          <w:p w14:paraId="2D3D0270" w14:textId="77777777" w:rsidR="00961B26" w:rsidRPr="00537298" w:rsidRDefault="00961B26">
            <w:pPr>
              <w:spacing w:before="120" w:after="120" w:line="240" w:lineRule="auto"/>
            </w:pPr>
          </w:p>
        </w:tc>
        <w:tc>
          <w:tcPr>
            <w:tcW w:w="4465" w:type="dxa"/>
          </w:tcPr>
          <w:p w14:paraId="18935B2E" w14:textId="77777777" w:rsidR="00961B26" w:rsidRPr="00537298" w:rsidRDefault="00961B26">
            <w:pPr>
              <w:spacing w:before="120" w:after="120" w:line="240" w:lineRule="auto"/>
            </w:pPr>
          </w:p>
        </w:tc>
      </w:tr>
      <w:tr w:rsidR="00961B26" w:rsidRPr="00537298" w14:paraId="0630B4F8" w14:textId="77777777">
        <w:trPr>
          <w:cantSplit/>
          <w:jc w:val="center"/>
        </w:trPr>
        <w:tc>
          <w:tcPr>
            <w:tcW w:w="572" w:type="dxa"/>
          </w:tcPr>
          <w:p w14:paraId="579D6BD6" w14:textId="77777777" w:rsidR="00961B26" w:rsidRPr="00537298" w:rsidRDefault="00961B26">
            <w:pPr>
              <w:spacing w:before="120" w:after="120" w:line="240" w:lineRule="auto"/>
            </w:pPr>
            <w:r w:rsidRPr="00537298">
              <w:fldChar w:fldCharType="begin"/>
            </w:r>
            <w:r w:rsidRPr="00537298">
              <w:instrText xml:space="preserve"> AUTONUMLGL </w:instrText>
            </w:r>
            <w:r w:rsidRPr="00537298">
              <w:fldChar w:fldCharType="end"/>
            </w:r>
          </w:p>
        </w:tc>
        <w:tc>
          <w:tcPr>
            <w:tcW w:w="3686" w:type="dxa"/>
          </w:tcPr>
          <w:p w14:paraId="4D3EDE96" w14:textId="77777777" w:rsidR="00961B26" w:rsidRPr="00537298" w:rsidRDefault="00961B26">
            <w:pPr>
              <w:spacing w:before="120" w:after="120" w:line="240" w:lineRule="auto"/>
            </w:pPr>
          </w:p>
        </w:tc>
        <w:tc>
          <w:tcPr>
            <w:tcW w:w="1788" w:type="dxa"/>
          </w:tcPr>
          <w:p w14:paraId="7FEE0544" w14:textId="77777777" w:rsidR="00961B26" w:rsidRPr="00537298" w:rsidRDefault="00961B26">
            <w:pPr>
              <w:spacing w:before="120" w:after="120" w:line="240" w:lineRule="auto"/>
            </w:pPr>
          </w:p>
        </w:tc>
        <w:tc>
          <w:tcPr>
            <w:tcW w:w="1788" w:type="dxa"/>
          </w:tcPr>
          <w:p w14:paraId="694D0DAB" w14:textId="77777777" w:rsidR="00961B26" w:rsidRPr="00537298" w:rsidRDefault="00961B26">
            <w:pPr>
              <w:spacing w:before="120" w:after="120" w:line="240" w:lineRule="auto"/>
            </w:pPr>
          </w:p>
        </w:tc>
        <w:tc>
          <w:tcPr>
            <w:tcW w:w="1788" w:type="dxa"/>
          </w:tcPr>
          <w:p w14:paraId="4C123EA6" w14:textId="77777777" w:rsidR="00961B26" w:rsidRPr="00537298" w:rsidRDefault="00961B26">
            <w:pPr>
              <w:spacing w:before="120" w:after="120" w:line="240" w:lineRule="auto"/>
            </w:pPr>
          </w:p>
        </w:tc>
        <w:tc>
          <w:tcPr>
            <w:tcW w:w="4465" w:type="dxa"/>
          </w:tcPr>
          <w:p w14:paraId="72FA44DD" w14:textId="77777777" w:rsidR="00961B26" w:rsidRPr="00537298" w:rsidRDefault="00961B26">
            <w:pPr>
              <w:spacing w:before="120" w:after="120" w:line="240" w:lineRule="auto"/>
            </w:pPr>
          </w:p>
        </w:tc>
      </w:tr>
      <w:tr w:rsidR="00961B26" w:rsidRPr="00537298" w14:paraId="0D6FEA63" w14:textId="77777777">
        <w:trPr>
          <w:cantSplit/>
          <w:jc w:val="center"/>
        </w:trPr>
        <w:tc>
          <w:tcPr>
            <w:tcW w:w="572" w:type="dxa"/>
          </w:tcPr>
          <w:p w14:paraId="159B4A1D" w14:textId="77777777" w:rsidR="00961B26" w:rsidRPr="00537298" w:rsidRDefault="00961B26">
            <w:pPr>
              <w:spacing w:before="120" w:after="120" w:line="240" w:lineRule="auto"/>
            </w:pPr>
            <w:r w:rsidRPr="00537298">
              <w:fldChar w:fldCharType="begin"/>
            </w:r>
            <w:r w:rsidRPr="00537298">
              <w:instrText xml:space="preserve"> AUTONUMLGL </w:instrText>
            </w:r>
            <w:r w:rsidRPr="00537298">
              <w:fldChar w:fldCharType="end"/>
            </w:r>
          </w:p>
        </w:tc>
        <w:tc>
          <w:tcPr>
            <w:tcW w:w="3686" w:type="dxa"/>
          </w:tcPr>
          <w:p w14:paraId="017700F9" w14:textId="77777777" w:rsidR="00961B26" w:rsidRPr="00537298" w:rsidRDefault="00961B26">
            <w:pPr>
              <w:spacing w:before="120" w:after="120" w:line="240" w:lineRule="auto"/>
            </w:pPr>
          </w:p>
        </w:tc>
        <w:tc>
          <w:tcPr>
            <w:tcW w:w="1788" w:type="dxa"/>
          </w:tcPr>
          <w:p w14:paraId="4D6CFA0B" w14:textId="77777777" w:rsidR="00961B26" w:rsidRPr="00537298" w:rsidRDefault="00961B26">
            <w:pPr>
              <w:spacing w:before="120" w:after="120" w:line="240" w:lineRule="auto"/>
            </w:pPr>
          </w:p>
        </w:tc>
        <w:tc>
          <w:tcPr>
            <w:tcW w:w="1788" w:type="dxa"/>
          </w:tcPr>
          <w:p w14:paraId="68C14A91" w14:textId="77777777" w:rsidR="00961B26" w:rsidRPr="00537298" w:rsidRDefault="00961B26">
            <w:pPr>
              <w:spacing w:before="120" w:after="120" w:line="240" w:lineRule="auto"/>
            </w:pPr>
          </w:p>
        </w:tc>
        <w:tc>
          <w:tcPr>
            <w:tcW w:w="1788" w:type="dxa"/>
          </w:tcPr>
          <w:p w14:paraId="5A56886C" w14:textId="77777777" w:rsidR="00961B26" w:rsidRPr="00537298" w:rsidRDefault="00961B26">
            <w:pPr>
              <w:spacing w:before="120" w:after="120" w:line="240" w:lineRule="auto"/>
            </w:pPr>
          </w:p>
        </w:tc>
        <w:tc>
          <w:tcPr>
            <w:tcW w:w="4465" w:type="dxa"/>
          </w:tcPr>
          <w:p w14:paraId="44BC78B7" w14:textId="77777777" w:rsidR="00961B26" w:rsidRPr="00537298" w:rsidRDefault="00961B26">
            <w:pPr>
              <w:spacing w:before="120" w:after="120" w:line="240" w:lineRule="auto"/>
            </w:pPr>
          </w:p>
        </w:tc>
      </w:tr>
      <w:tr w:rsidR="00961B26" w:rsidRPr="00537298" w14:paraId="799478E6" w14:textId="77777777">
        <w:trPr>
          <w:cantSplit/>
          <w:jc w:val="center"/>
        </w:trPr>
        <w:tc>
          <w:tcPr>
            <w:tcW w:w="572" w:type="dxa"/>
          </w:tcPr>
          <w:p w14:paraId="197F8CA4" w14:textId="77777777" w:rsidR="00961B26" w:rsidRPr="00537298" w:rsidRDefault="00961B26">
            <w:pPr>
              <w:spacing w:before="120" w:after="120" w:line="240" w:lineRule="auto"/>
            </w:pPr>
            <w:r w:rsidRPr="00537298">
              <w:fldChar w:fldCharType="begin"/>
            </w:r>
            <w:r w:rsidRPr="00537298">
              <w:instrText xml:space="preserve"> AUTONUMLGL </w:instrText>
            </w:r>
            <w:r w:rsidRPr="00537298">
              <w:fldChar w:fldCharType="end"/>
            </w:r>
          </w:p>
        </w:tc>
        <w:tc>
          <w:tcPr>
            <w:tcW w:w="3686" w:type="dxa"/>
          </w:tcPr>
          <w:p w14:paraId="4D433DA7" w14:textId="77777777" w:rsidR="00961B26" w:rsidRPr="00537298" w:rsidRDefault="00961B26">
            <w:pPr>
              <w:spacing w:before="120" w:after="120" w:line="240" w:lineRule="auto"/>
            </w:pPr>
          </w:p>
        </w:tc>
        <w:tc>
          <w:tcPr>
            <w:tcW w:w="1788" w:type="dxa"/>
          </w:tcPr>
          <w:p w14:paraId="27A113D9" w14:textId="77777777" w:rsidR="00961B26" w:rsidRPr="00537298" w:rsidRDefault="00961B26">
            <w:pPr>
              <w:spacing w:before="120" w:after="120" w:line="240" w:lineRule="auto"/>
            </w:pPr>
          </w:p>
        </w:tc>
        <w:tc>
          <w:tcPr>
            <w:tcW w:w="1788" w:type="dxa"/>
          </w:tcPr>
          <w:p w14:paraId="6983400D" w14:textId="77777777" w:rsidR="00961B26" w:rsidRPr="00537298" w:rsidRDefault="00961B26">
            <w:pPr>
              <w:spacing w:before="120" w:after="120" w:line="240" w:lineRule="auto"/>
            </w:pPr>
          </w:p>
        </w:tc>
        <w:tc>
          <w:tcPr>
            <w:tcW w:w="1788" w:type="dxa"/>
          </w:tcPr>
          <w:p w14:paraId="6B3D12DA" w14:textId="77777777" w:rsidR="00961B26" w:rsidRPr="00537298" w:rsidRDefault="00961B26">
            <w:pPr>
              <w:spacing w:before="120" w:after="120" w:line="240" w:lineRule="auto"/>
            </w:pPr>
          </w:p>
        </w:tc>
        <w:tc>
          <w:tcPr>
            <w:tcW w:w="4465" w:type="dxa"/>
          </w:tcPr>
          <w:p w14:paraId="21093720" w14:textId="77777777" w:rsidR="00961B26" w:rsidRPr="00537298" w:rsidRDefault="00961B26">
            <w:pPr>
              <w:spacing w:before="120" w:after="120" w:line="240" w:lineRule="auto"/>
            </w:pPr>
          </w:p>
        </w:tc>
      </w:tr>
      <w:tr w:rsidR="00961B26" w:rsidRPr="00537298" w14:paraId="3B9DEE95" w14:textId="77777777">
        <w:trPr>
          <w:cantSplit/>
          <w:jc w:val="center"/>
        </w:trPr>
        <w:tc>
          <w:tcPr>
            <w:tcW w:w="572" w:type="dxa"/>
          </w:tcPr>
          <w:p w14:paraId="4FEF0B30" w14:textId="77777777" w:rsidR="00961B26" w:rsidRPr="00537298" w:rsidRDefault="00961B26">
            <w:pPr>
              <w:spacing w:before="120" w:after="120" w:line="240" w:lineRule="auto"/>
            </w:pPr>
            <w:r w:rsidRPr="00537298">
              <w:fldChar w:fldCharType="begin"/>
            </w:r>
            <w:r w:rsidRPr="00537298">
              <w:instrText xml:space="preserve"> AUTONUMLGL </w:instrText>
            </w:r>
            <w:r w:rsidRPr="00537298">
              <w:fldChar w:fldCharType="end"/>
            </w:r>
          </w:p>
        </w:tc>
        <w:tc>
          <w:tcPr>
            <w:tcW w:w="3686" w:type="dxa"/>
          </w:tcPr>
          <w:p w14:paraId="208CFF30" w14:textId="77777777" w:rsidR="00961B26" w:rsidRPr="00537298" w:rsidRDefault="00961B26">
            <w:pPr>
              <w:spacing w:before="120" w:after="120" w:line="240" w:lineRule="auto"/>
            </w:pPr>
          </w:p>
        </w:tc>
        <w:tc>
          <w:tcPr>
            <w:tcW w:w="1788" w:type="dxa"/>
          </w:tcPr>
          <w:p w14:paraId="5C26AA9B" w14:textId="77777777" w:rsidR="00961B26" w:rsidRPr="00537298" w:rsidRDefault="00961B26">
            <w:pPr>
              <w:spacing w:before="120" w:after="120" w:line="240" w:lineRule="auto"/>
            </w:pPr>
          </w:p>
        </w:tc>
        <w:tc>
          <w:tcPr>
            <w:tcW w:w="1788" w:type="dxa"/>
          </w:tcPr>
          <w:p w14:paraId="526BD1CD" w14:textId="77777777" w:rsidR="00961B26" w:rsidRPr="00537298" w:rsidRDefault="00961B26">
            <w:pPr>
              <w:spacing w:before="120" w:after="120" w:line="240" w:lineRule="auto"/>
            </w:pPr>
          </w:p>
        </w:tc>
        <w:tc>
          <w:tcPr>
            <w:tcW w:w="1788" w:type="dxa"/>
          </w:tcPr>
          <w:p w14:paraId="0D5C88FB" w14:textId="77777777" w:rsidR="00961B26" w:rsidRPr="00537298" w:rsidRDefault="00961B26">
            <w:pPr>
              <w:spacing w:before="120" w:after="120" w:line="240" w:lineRule="auto"/>
            </w:pPr>
          </w:p>
        </w:tc>
        <w:tc>
          <w:tcPr>
            <w:tcW w:w="4465" w:type="dxa"/>
          </w:tcPr>
          <w:p w14:paraId="31FFC10D" w14:textId="77777777" w:rsidR="00961B26" w:rsidRPr="00537298" w:rsidRDefault="00961B26">
            <w:pPr>
              <w:spacing w:before="120" w:after="120" w:line="240" w:lineRule="auto"/>
            </w:pPr>
          </w:p>
        </w:tc>
      </w:tr>
      <w:tr w:rsidR="00961B26" w:rsidRPr="00537298" w14:paraId="529EDBD9" w14:textId="77777777">
        <w:trPr>
          <w:cantSplit/>
          <w:jc w:val="center"/>
        </w:trPr>
        <w:tc>
          <w:tcPr>
            <w:tcW w:w="572" w:type="dxa"/>
          </w:tcPr>
          <w:p w14:paraId="34D6A252" w14:textId="77777777" w:rsidR="00961B26" w:rsidRPr="00537298" w:rsidRDefault="00961B26">
            <w:pPr>
              <w:spacing w:before="120" w:after="120" w:line="240" w:lineRule="auto"/>
            </w:pPr>
            <w:r w:rsidRPr="00537298">
              <w:fldChar w:fldCharType="begin"/>
            </w:r>
            <w:r w:rsidRPr="00537298">
              <w:instrText xml:space="preserve"> AUTONUMLGL </w:instrText>
            </w:r>
            <w:r w:rsidRPr="00537298">
              <w:fldChar w:fldCharType="end"/>
            </w:r>
          </w:p>
        </w:tc>
        <w:tc>
          <w:tcPr>
            <w:tcW w:w="3686" w:type="dxa"/>
          </w:tcPr>
          <w:p w14:paraId="291DF59D" w14:textId="77777777" w:rsidR="00961B26" w:rsidRPr="00537298" w:rsidRDefault="00961B26">
            <w:pPr>
              <w:spacing w:before="120" w:after="120" w:line="240" w:lineRule="auto"/>
            </w:pPr>
          </w:p>
        </w:tc>
        <w:tc>
          <w:tcPr>
            <w:tcW w:w="1788" w:type="dxa"/>
          </w:tcPr>
          <w:p w14:paraId="7D6448FF" w14:textId="77777777" w:rsidR="00961B26" w:rsidRPr="00537298" w:rsidRDefault="00961B26">
            <w:pPr>
              <w:spacing w:before="120" w:after="120" w:line="240" w:lineRule="auto"/>
            </w:pPr>
          </w:p>
        </w:tc>
        <w:tc>
          <w:tcPr>
            <w:tcW w:w="1788" w:type="dxa"/>
          </w:tcPr>
          <w:p w14:paraId="0B514AFD" w14:textId="77777777" w:rsidR="00961B26" w:rsidRPr="00537298" w:rsidRDefault="00961B26">
            <w:pPr>
              <w:spacing w:before="120" w:after="120" w:line="240" w:lineRule="auto"/>
            </w:pPr>
          </w:p>
        </w:tc>
        <w:tc>
          <w:tcPr>
            <w:tcW w:w="1788" w:type="dxa"/>
          </w:tcPr>
          <w:p w14:paraId="48B67233" w14:textId="77777777" w:rsidR="00961B26" w:rsidRPr="00537298" w:rsidRDefault="00961B26">
            <w:pPr>
              <w:spacing w:before="120" w:after="120" w:line="240" w:lineRule="auto"/>
            </w:pPr>
          </w:p>
        </w:tc>
        <w:tc>
          <w:tcPr>
            <w:tcW w:w="4465" w:type="dxa"/>
          </w:tcPr>
          <w:p w14:paraId="1A47E167" w14:textId="77777777" w:rsidR="00961B26" w:rsidRPr="00537298" w:rsidRDefault="00961B26">
            <w:pPr>
              <w:spacing w:before="120" w:after="120" w:line="240" w:lineRule="auto"/>
            </w:pPr>
          </w:p>
        </w:tc>
      </w:tr>
      <w:tr w:rsidR="00961B26" w:rsidRPr="00537298" w14:paraId="7241C7D8" w14:textId="77777777">
        <w:trPr>
          <w:cantSplit/>
          <w:jc w:val="center"/>
        </w:trPr>
        <w:tc>
          <w:tcPr>
            <w:tcW w:w="572" w:type="dxa"/>
          </w:tcPr>
          <w:p w14:paraId="3364ECD9" w14:textId="77777777" w:rsidR="00961B26" w:rsidRPr="00537298" w:rsidRDefault="00961B26">
            <w:pPr>
              <w:spacing w:before="120" w:after="120" w:line="240" w:lineRule="auto"/>
            </w:pPr>
            <w:r w:rsidRPr="00537298">
              <w:fldChar w:fldCharType="begin"/>
            </w:r>
            <w:r w:rsidRPr="00537298">
              <w:instrText xml:space="preserve"> AUTONUMLGL </w:instrText>
            </w:r>
            <w:r w:rsidRPr="00537298">
              <w:fldChar w:fldCharType="end"/>
            </w:r>
          </w:p>
        </w:tc>
        <w:tc>
          <w:tcPr>
            <w:tcW w:w="3686" w:type="dxa"/>
          </w:tcPr>
          <w:p w14:paraId="41DF1294" w14:textId="77777777" w:rsidR="00961B26" w:rsidRPr="00537298" w:rsidRDefault="00961B26">
            <w:pPr>
              <w:spacing w:before="120" w:after="120" w:line="240" w:lineRule="auto"/>
            </w:pPr>
          </w:p>
        </w:tc>
        <w:tc>
          <w:tcPr>
            <w:tcW w:w="1788" w:type="dxa"/>
          </w:tcPr>
          <w:p w14:paraId="25D89820" w14:textId="77777777" w:rsidR="00961B26" w:rsidRPr="00537298" w:rsidRDefault="00961B26">
            <w:pPr>
              <w:spacing w:before="120" w:after="120" w:line="240" w:lineRule="auto"/>
            </w:pPr>
          </w:p>
        </w:tc>
        <w:tc>
          <w:tcPr>
            <w:tcW w:w="1788" w:type="dxa"/>
          </w:tcPr>
          <w:p w14:paraId="0150CDBC" w14:textId="77777777" w:rsidR="00961B26" w:rsidRPr="00537298" w:rsidRDefault="00961B26">
            <w:pPr>
              <w:spacing w:before="120" w:after="120" w:line="240" w:lineRule="auto"/>
            </w:pPr>
          </w:p>
        </w:tc>
        <w:tc>
          <w:tcPr>
            <w:tcW w:w="1788" w:type="dxa"/>
          </w:tcPr>
          <w:p w14:paraId="13F14B10" w14:textId="77777777" w:rsidR="00961B26" w:rsidRPr="00537298" w:rsidRDefault="00961B26">
            <w:pPr>
              <w:spacing w:before="120" w:after="120" w:line="240" w:lineRule="auto"/>
            </w:pPr>
          </w:p>
        </w:tc>
        <w:tc>
          <w:tcPr>
            <w:tcW w:w="4465" w:type="dxa"/>
          </w:tcPr>
          <w:p w14:paraId="2AD96D45" w14:textId="77777777" w:rsidR="00961B26" w:rsidRPr="00537298" w:rsidRDefault="00961B26">
            <w:pPr>
              <w:spacing w:before="120" w:after="120" w:line="240" w:lineRule="auto"/>
            </w:pPr>
          </w:p>
        </w:tc>
      </w:tr>
      <w:tr w:rsidR="00961B26" w:rsidRPr="00537298" w14:paraId="45A746D1" w14:textId="77777777">
        <w:trPr>
          <w:cantSplit/>
          <w:jc w:val="center"/>
        </w:trPr>
        <w:tc>
          <w:tcPr>
            <w:tcW w:w="572" w:type="dxa"/>
          </w:tcPr>
          <w:p w14:paraId="609C8E82" w14:textId="77777777" w:rsidR="00961B26" w:rsidRPr="00537298" w:rsidRDefault="00961B26">
            <w:pPr>
              <w:spacing w:before="120" w:after="120" w:line="240" w:lineRule="auto"/>
            </w:pPr>
            <w:r w:rsidRPr="00537298">
              <w:fldChar w:fldCharType="begin"/>
            </w:r>
            <w:r w:rsidRPr="00537298">
              <w:instrText xml:space="preserve"> AUTONUMLGL </w:instrText>
            </w:r>
            <w:r w:rsidRPr="00537298">
              <w:fldChar w:fldCharType="end"/>
            </w:r>
          </w:p>
        </w:tc>
        <w:tc>
          <w:tcPr>
            <w:tcW w:w="3686" w:type="dxa"/>
          </w:tcPr>
          <w:p w14:paraId="7113FC26" w14:textId="77777777" w:rsidR="00961B26" w:rsidRPr="00537298" w:rsidRDefault="00961B26">
            <w:pPr>
              <w:spacing w:before="120" w:after="120" w:line="240" w:lineRule="auto"/>
            </w:pPr>
          </w:p>
        </w:tc>
        <w:tc>
          <w:tcPr>
            <w:tcW w:w="1788" w:type="dxa"/>
          </w:tcPr>
          <w:p w14:paraId="26BD1F5D" w14:textId="77777777" w:rsidR="00961B26" w:rsidRPr="00537298" w:rsidRDefault="00961B26">
            <w:pPr>
              <w:spacing w:before="120" w:after="120" w:line="240" w:lineRule="auto"/>
            </w:pPr>
          </w:p>
        </w:tc>
        <w:tc>
          <w:tcPr>
            <w:tcW w:w="1788" w:type="dxa"/>
          </w:tcPr>
          <w:p w14:paraId="4068F971" w14:textId="77777777" w:rsidR="00961B26" w:rsidRPr="00537298" w:rsidRDefault="00961B26">
            <w:pPr>
              <w:spacing w:before="120" w:after="120" w:line="240" w:lineRule="auto"/>
            </w:pPr>
          </w:p>
        </w:tc>
        <w:tc>
          <w:tcPr>
            <w:tcW w:w="1788" w:type="dxa"/>
          </w:tcPr>
          <w:p w14:paraId="163648E8" w14:textId="77777777" w:rsidR="00961B26" w:rsidRPr="00537298" w:rsidRDefault="00961B26">
            <w:pPr>
              <w:spacing w:before="120" w:after="120" w:line="240" w:lineRule="auto"/>
            </w:pPr>
          </w:p>
        </w:tc>
        <w:tc>
          <w:tcPr>
            <w:tcW w:w="4465" w:type="dxa"/>
          </w:tcPr>
          <w:p w14:paraId="3B97B27D" w14:textId="77777777" w:rsidR="00961B26" w:rsidRPr="00537298" w:rsidRDefault="00961B26">
            <w:pPr>
              <w:spacing w:before="120" w:after="120" w:line="240" w:lineRule="auto"/>
            </w:pPr>
          </w:p>
        </w:tc>
      </w:tr>
    </w:tbl>
    <w:p w14:paraId="3D549EDC" w14:textId="77777777" w:rsidR="00961B26" w:rsidRDefault="00961B26"/>
    <w:p w14:paraId="725F3D14" w14:textId="77777777" w:rsidR="00961B26" w:rsidRDefault="00961B26">
      <w:pPr>
        <w:pStyle w:val="OICHeader"/>
        <w:sectPr w:rsidR="00961B26">
          <w:headerReference w:type="first" r:id="rId15"/>
          <w:footerReference w:type="first" r:id="rId16"/>
          <w:pgSz w:w="16838" w:h="11906" w:orient="landscape" w:code="9"/>
          <w:pgMar w:top="851" w:right="851" w:bottom="851" w:left="851" w:header="709" w:footer="709" w:gutter="0"/>
          <w:cols w:space="708"/>
          <w:titlePg/>
          <w:docGrid w:linePitch="360"/>
        </w:sectPr>
      </w:pPr>
    </w:p>
    <w:p w14:paraId="4AB71C54" w14:textId="77777777" w:rsidR="00961B26" w:rsidRDefault="00961B26" w:rsidP="00324B47">
      <w:pPr>
        <w:pStyle w:val="OICHeader"/>
        <w:spacing w:after="240"/>
      </w:pPr>
      <w:bookmarkStart w:id="53" w:name="_Toc328668674"/>
      <w:r>
        <w:lastRenderedPageBreak/>
        <w:t>Table of Processing Charges</w:t>
      </w:r>
      <w:bookmarkEnd w:id="53"/>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4483"/>
        <w:gridCol w:w="1744"/>
        <w:gridCol w:w="1364"/>
      </w:tblGrid>
      <w:tr w:rsidR="00961B26" w:rsidRPr="00537298" w14:paraId="3A21EC7F" w14:textId="77777777">
        <w:trPr>
          <w:cantSplit/>
          <w:jc w:val="center"/>
        </w:trPr>
        <w:tc>
          <w:tcPr>
            <w:tcW w:w="1532" w:type="dxa"/>
            <w:shd w:val="clear" w:color="auto" w:fill="D9D9D9"/>
          </w:tcPr>
          <w:p w14:paraId="6DC6AA4A" w14:textId="77777777" w:rsidR="00961B26" w:rsidRPr="00537298" w:rsidRDefault="00961B26" w:rsidP="00324B47">
            <w:pPr>
              <w:spacing w:before="120" w:after="240" w:line="240" w:lineRule="auto"/>
              <w:rPr>
                <w:b/>
                <w:bCs/>
              </w:rPr>
            </w:pPr>
            <w:r w:rsidRPr="00537298">
              <w:rPr>
                <w:b/>
                <w:bCs/>
              </w:rPr>
              <w:t>Date</w:t>
            </w:r>
          </w:p>
        </w:tc>
        <w:tc>
          <w:tcPr>
            <w:tcW w:w="4483" w:type="dxa"/>
            <w:shd w:val="clear" w:color="auto" w:fill="D9D9D9"/>
          </w:tcPr>
          <w:p w14:paraId="797FC8AC" w14:textId="77777777" w:rsidR="00961B26" w:rsidRPr="00537298" w:rsidRDefault="00961B26">
            <w:pPr>
              <w:spacing w:before="120" w:after="120" w:line="240" w:lineRule="auto"/>
              <w:rPr>
                <w:b/>
                <w:bCs/>
              </w:rPr>
            </w:pPr>
            <w:r w:rsidRPr="00537298">
              <w:rPr>
                <w:b/>
                <w:bCs/>
              </w:rPr>
              <w:t>Action</w:t>
            </w:r>
          </w:p>
        </w:tc>
        <w:tc>
          <w:tcPr>
            <w:tcW w:w="1744" w:type="dxa"/>
            <w:shd w:val="clear" w:color="auto" w:fill="D9D9D9"/>
          </w:tcPr>
          <w:p w14:paraId="36426EFD" w14:textId="77777777" w:rsidR="00961B26" w:rsidRPr="00537298" w:rsidRDefault="00961B26">
            <w:pPr>
              <w:spacing w:before="120" w:after="120" w:line="240" w:lineRule="auto"/>
              <w:rPr>
                <w:b/>
                <w:bCs/>
              </w:rPr>
            </w:pPr>
            <w:r w:rsidRPr="00537298">
              <w:rPr>
                <w:b/>
                <w:bCs/>
              </w:rPr>
              <w:t xml:space="preserve">Time spent </w:t>
            </w:r>
          </w:p>
        </w:tc>
        <w:tc>
          <w:tcPr>
            <w:tcW w:w="1364" w:type="dxa"/>
            <w:shd w:val="clear" w:color="auto" w:fill="D9D9D9"/>
          </w:tcPr>
          <w:p w14:paraId="2DA8A72B" w14:textId="77777777" w:rsidR="00961B26" w:rsidRPr="00537298" w:rsidRDefault="00961B26">
            <w:pPr>
              <w:spacing w:before="120" w:after="120" w:line="240" w:lineRule="auto"/>
              <w:rPr>
                <w:b/>
                <w:bCs/>
              </w:rPr>
            </w:pPr>
            <w:r w:rsidRPr="00537298">
              <w:rPr>
                <w:b/>
                <w:bCs/>
              </w:rPr>
              <w:t>Cost</w:t>
            </w:r>
          </w:p>
        </w:tc>
      </w:tr>
      <w:tr w:rsidR="00961B26" w:rsidRPr="00537298" w14:paraId="7CE1E5A2" w14:textId="77777777">
        <w:trPr>
          <w:cantSplit/>
          <w:jc w:val="center"/>
        </w:trPr>
        <w:tc>
          <w:tcPr>
            <w:tcW w:w="1532" w:type="dxa"/>
          </w:tcPr>
          <w:p w14:paraId="427A8FBD" w14:textId="77777777" w:rsidR="00961B26" w:rsidRPr="00537298" w:rsidRDefault="00961B26">
            <w:pPr>
              <w:spacing w:before="120" w:after="120" w:line="240" w:lineRule="auto"/>
            </w:pPr>
          </w:p>
        </w:tc>
        <w:tc>
          <w:tcPr>
            <w:tcW w:w="4483" w:type="dxa"/>
          </w:tcPr>
          <w:p w14:paraId="72E92A10" w14:textId="77777777" w:rsidR="00961B26" w:rsidRPr="00537298" w:rsidRDefault="00961B26">
            <w:pPr>
              <w:spacing w:before="120" w:after="120" w:line="240" w:lineRule="auto"/>
            </w:pPr>
          </w:p>
        </w:tc>
        <w:tc>
          <w:tcPr>
            <w:tcW w:w="1744" w:type="dxa"/>
          </w:tcPr>
          <w:p w14:paraId="75FF90EF" w14:textId="77777777" w:rsidR="00961B26" w:rsidRPr="00537298" w:rsidRDefault="00961B26">
            <w:pPr>
              <w:spacing w:before="120" w:after="120" w:line="240" w:lineRule="auto"/>
            </w:pPr>
          </w:p>
        </w:tc>
        <w:tc>
          <w:tcPr>
            <w:tcW w:w="1364" w:type="dxa"/>
          </w:tcPr>
          <w:p w14:paraId="68681B08" w14:textId="77777777" w:rsidR="00961B26" w:rsidRPr="00537298" w:rsidRDefault="00961B26">
            <w:pPr>
              <w:spacing w:before="120" w:after="120" w:line="240" w:lineRule="auto"/>
            </w:pPr>
          </w:p>
        </w:tc>
      </w:tr>
      <w:tr w:rsidR="00961B26" w:rsidRPr="00537298" w14:paraId="0FB3050A" w14:textId="77777777">
        <w:trPr>
          <w:cantSplit/>
          <w:jc w:val="center"/>
        </w:trPr>
        <w:tc>
          <w:tcPr>
            <w:tcW w:w="1532" w:type="dxa"/>
          </w:tcPr>
          <w:p w14:paraId="01336EFE" w14:textId="77777777" w:rsidR="00961B26" w:rsidRPr="00537298" w:rsidRDefault="00961B26">
            <w:pPr>
              <w:spacing w:before="120" w:after="120" w:line="240" w:lineRule="auto"/>
            </w:pPr>
          </w:p>
        </w:tc>
        <w:tc>
          <w:tcPr>
            <w:tcW w:w="4483" w:type="dxa"/>
          </w:tcPr>
          <w:p w14:paraId="2D35B28F" w14:textId="77777777" w:rsidR="00961B26" w:rsidRPr="00537298" w:rsidRDefault="00961B26">
            <w:pPr>
              <w:spacing w:before="120" w:after="120" w:line="240" w:lineRule="auto"/>
            </w:pPr>
          </w:p>
        </w:tc>
        <w:tc>
          <w:tcPr>
            <w:tcW w:w="1744" w:type="dxa"/>
          </w:tcPr>
          <w:p w14:paraId="000FD8D8" w14:textId="77777777" w:rsidR="00961B26" w:rsidRPr="00537298" w:rsidRDefault="00961B26">
            <w:pPr>
              <w:spacing w:before="120" w:after="120" w:line="240" w:lineRule="auto"/>
            </w:pPr>
          </w:p>
        </w:tc>
        <w:tc>
          <w:tcPr>
            <w:tcW w:w="1364" w:type="dxa"/>
          </w:tcPr>
          <w:p w14:paraId="7AFE7A9E" w14:textId="77777777" w:rsidR="00961B26" w:rsidRPr="00537298" w:rsidRDefault="00961B26">
            <w:pPr>
              <w:spacing w:before="120" w:after="120" w:line="240" w:lineRule="auto"/>
            </w:pPr>
          </w:p>
        </w:tc>
      </w:tr>
      <w:tr w:rsidR="00961B26" w:rsidRPr="00537298" w14:paraId="69132A22" w14:textId="77777777">
        <w:trPr>
          <w:cantSplit/>
          <w:jc w:val="center"/>
        </w:trPr>
        <w:tc>
          <w:tcPr>
            <w:tcW w:w="1532" w:type="dxa"/>
          </w:tcPr>
          <w:p w14:paraId="61D4FCEA" w14:textId="77777777" w:rsidR="00961B26" w:rsidRPr="00537298" w:rsidRDefault="00961B26">
            <w:pPr>
              <w:spacing w:before="120" w:after="120" w:line="240" w:lineRule="auto"/>
            </w:pPr>
          </w:p>
        </w:tc>
        <w:tc>
          <w:tcPr>
            <w:tcW w:w="4483" w:type="dxa"/>
          </w:tcPr>
          <w:p w14:paraId="42F78442" w14:textId="77777777" w:rsidR="00961B26" w:rsidRPr="00537298" w:rsidRDefault="00961B26">
            <w:pPr>
              <w:spacing w:before="120" w:after="120" w:line="240" w:lineRule="auto"/>
            </w:pPr>
          </w:p>
        </w:tc>
        <w:tc>
          <w:tcPr>
            <w:tcW w:w="1744" w:type="dxa"/>
          </w:tcPr>
          <w:p w14:paraId="2C99BD5B" w14:textId="77777777" w:rsidR="00961B26" w:rsidRPr="00537298" w:rsidRDefault="00961B26">
            <w:pPr>
              <w:spacing w:before="120" w:after="120" w:line="240" w:lineRule="auto"/>
            </w:pPr>
          </w:p>
        </w:tc>
        <w:tc>
          <w:tcPr>
            <w:tcW w:w="1364" w:type="dxa"/>
          </w:tcPr>
          <w:p w14:paraId="21021CAF" w14:textId="77777777" w:rsidR="00961B26" w:rsidRPr="00537298" w:rsidRDefault="00961B26">
            <w:pPr>
              <w:spacing w:before="120" w:after="120" w:line="240" w:lineRule="auto"/>
            </w:pPr>
          </w:p>
        </w:tc>
      </w:tr>
      <w:tr w:rsidR="00961B26" w:rsidRPr="00537298" w14:paraId="795948B5" w14:textId="77777777">
        <w:trPr>
          <w:cantSplit/>
          <w:jc w:val="center"/>
        </w:trPr>
        <w:tc>
          <w:tcPr>
            <w:tcW w:w="1532" w:type="dxa"/>
          </w:tcPr>
          <w:p w14:paraId="1F443BE9" w14:textId="77777777" w:rsidR="00961B26" w:rsidRPr="00537298" w:rsidRDefault="00961B26">
            <w:pPr>
              <w:spacing w:before="120" w:after="120" w:line="240" w:lineRule="auto"/>
            </w:pPr>
          </w:p>
        </w:tc>
        <w:tc>
          <w:tcPr>
            <w:tcW w:w="4483" w:type="dxa"/>
          </w:tcPr>
          <w:p w14:paraId="17BB2028" w14:textId="77777777" w:rsidR="00961B26" w:rsidRPr="00537298" w:rsidRDefault="00961B26">
            <w:pPr>
              <w:spacing w:before="120" w:after="120" w:line="240" w:lineRule="auto"/>
            </w:pPr>
          </w:p>
        </w:tc>
        <w:tc>
          <w:tcPr>
            <w:tcW w:w="1744" w:type="dxa"/>
          </w:tcPr>
          <w:p w14:paraId="00CD4F17" w14:textId="77777777" w:rsidR="00961B26" w:rsidRPr="00537298" w:rsidRDefault="00961B26">
            <w:pPr>
              <w:spacing w:before="120" w:after="120" w:line="240" w:lineRule="auto"/>
            </w:pPr>
          </w:p>
        </w:tc>
        <w:tc>
          <w:tcPr>
            <w:tcW w:w="1364" w:type="dxa"/>
          </w:tcPr>
          <w:p w14:paraId="5F5FCD71" w14:textId="77777777" w:rsidR="00961B26" w:rsidRPr="00537298" w:rsidRDefault="00961B26">
            <w:pPr>
              <w:spacing w:before="120" w:after="120" w:line="240" w:lineRule="auto"/>
            </w:pPr>
          </w:p>
        </w:tc>
      </w:tr>
      <w:tr w:rsidR="00961B26" w:rsidRPr="00537298" w14:paraId="15B2EF53" w14:textId="77777777">
        <w:trPr>
          <w:cantSplit/>
          <w:jc w:val="center"/>
        </w:trPr>
        <w:tc>
          <w:tcPr>
            <w:tcW w:w="1532" w:type="dxa"/>
          </w:tcPr>
          <w:p w14:paraId="71473931" w14:textId="77777777" w:rsidR="00961B26" w:rsidRPr="00537298" w:rsidRDefault="00961B26">
            <w:pPr>
              <w:spacing w:before="120" w:after="120" w:line="240" w:lineRule="auto"/>
            </w:pPr>
          </w:p>
        </w:tc>
        <w:tc>
          <w:tcPr>
            <w:tcW w:w="4483" w:type="dxa"/>
          </w:tcPr>
          <w:p w14:paraId="546A0D4D" w14:textId="77777777" w:rsidR="00961B26" w:rsidRPr="00537298" w:rsidRDefault="00961B26">
            <w:pPr>
              <w:spacing w:before="120" w:after="120" w:line="240" w:lineRule="auto"/>
            </w:pPr>
          </w:p>
        </w:tc>
        <w:tc>
          <w:tcPr>
            <w:tcW w:w="1744" w:type="dxa"/>
          </w:tcPr>
          <w:p w14:paraId="038D3099" w14:textId="77777777" w:rsidR="00961B26" w:rsidRPr="00537298" w:rsidRDefault="00961B26">
            <w:pPr>
              <w:spacing w:before="120" w:after="120" w:line="240" w:lineRule="auto"/>
            </w:pPr>
          </w:p>
        </w:tc>
        <w:tc>
          <w:tcPr>
            <w:tcW w:w="1364" w:type="dxa"/>
          </w:tcPr>
          <w:p w14:paraId="5A8E0717" w14:textId="77777777" w:rsidR="00961B26" w:rsidRPr="00537298" w:rsidRDefault="00961B26">
            <w:pPr>
              <w:spacing w:before="120" w:after="120" w:line="240" w:lineRule="auto"/>
            </w:pPr>
          </w:p>
        </w:tc>
      </w:tr>
      <w:tr w:rsidR="00961B26" w:rsidRPr="00537298" w14:paraId="50920E2B" w14:textId="77777777">
        <w:trPr>
          <w:cantSplit/>
          <w:jc w:val="center"/>
        </w:trPr>
        <w:tc>
          <w:tcPr>
            <w:tcW w:w="1532" w:type="dxa"/>
          </w:tcPr>
          <w:p w14:paraId="0C940132" w14:textId="77777777" w:rsidR="00961B26" w:rsidRPr="00537298" w:rsidRDefault="00961B26">
            <w:pPr>
              <w:spacing w:before="120" w:after="120" w:line="240" w:lineRule="auto"/>
            </w:pPr>
          </w:p>
        </w:tc>
        <w:tc>
          <w:tcPr>
            <w:tcW w:w="4483" w:type="dxa"/>
          </w:tcPr>
          <w:p w14:paraId="24FE9DED" w14:textId="77777777" w:rsidR="00961B26" w:rsidRPr="00537298" w:rsidRDefault="00961B26">
            <w:pPr>
              <w:spacing w:before="120" w:after="120" w:line="240" w:lineRule="auto"/>
            </w:pPr>
          </w:p>
        </w:tc>
        <w:tc>
          <w:tcPr>
            <w:tcW w:w="1744" w:type="dxa"/>
          </w:tcPr>
          <w:p w14:paraId="56FD60DE" w14:textId="77777777" w:rsidR="00961B26" w:rsidRPr="00537298" w:rsidRDefault="00961B26">
            <w:pPr>
              <w:spacing w:before="120" w:after="120" w:line="240" w:lineRule="auto"/>
            </w:pPr>
          </w:p>
        </w:tc>
        <w:tc>
          <w:tcPr>
            <w:tcW w:w="1364" w:type="dxa"/>
          </w:tcPr>
          <w:p w14:paraId="517A0156" w14:textId="77777777" w:rsidR="00961B26" w:rsidRPr="00537298" w:rsidRDefault="00961B26">
            <w:pPr>
              <w:spacing w:before="120" w:after="120" w:line="240" w:lineRule="auto"/>
            </w:pPr>
          </w:p>
        </w:tc>
      </w:tr>
      <w:tr w:rsidR="00961B26" w:rsidRPr="00537298" w14:paraId="5787F852" w14:textId="77777777">
        <w:trPr>
          <w:cantSplit/>
          <w:jc w:val="center"/>
        </w:trPr>
        <w:tc>
          <w:tcPr>
            <w:tcW w:w="1532" w:type="dxa"/>
          </w:tcPr>
          <w:p w14:paraId="0E365DDE" w14:textId="77777777" w:rsidR="00961B26" w:rsidRPr="00537298" w:rsidRDefault="00961B26">
            <w:pPr>
              <w:spacing w:before="120" w:after="120" w:line="240" w:lineRule="auto"/>
            </w:pPr>
          </w:p>
        </w:tc>
        <w:tc>
          <w:tcPr>
            <w:tcW w:w="4483" w:type="dxa"/>
          </w:tcPr>
          <w:p w14:paraId="56BBC3BF" w14:textId="77777777" w:rsidR="00961B26" w:rsidRPr="00537298" w:rsidRDefault="00961B26">
            <w:pPr>
              <w:spacing w:before="120" w:after="120" w:line="240" w:lineRule="auto"/>
            </w:pPr>
          </w:p>
        </w:tc>
        <w:tc>
          <w:tcPr>
            <w:tcW w:w="1744" w:type="dxa"/>
          </w:tcPr>
          <w:p w14:paraId="7C5155C4" w14:textId="77777777" w:rsidR="00961B26" w:rsidRPr="00537298" w:rsidRDefault="00961B26">
            <w:pPr>
              <w:spacing w:before="120" w:after="120" w:line="240" w:lineRule="auto"/>
            </w:pPr>
          </w:p>
        </w:tc>
        <w:tc>
          <w:tcPr>
            <w:tcW w:w="1364" w:type="dxa"/>
          </w:tcPr>
          <w:p w14:paraId="5754492C" w14:textId="77777777" w:rsidR="00961B26" w:rsidRPr="00537298" w:rsidRDefault="00961B26">
            <w:pPr>
              <w:spacing w:before="120" w:after="120" w:line="240" w:lineRule="auto"/>
            </w:pPr>
          </w:p>
        </w:tc>
      </w:tr>
      <w:tr w:rsidR="00961B26" w:rsidRPr="00537298" w14:paraId="3DE5A479" w14:textId="77777777">
        <w:trPr>
          <w:cantSplit/>
          <w:jc w:val="center"/>
        </w:trPr>
        <w:tc>
          <w:tcPr>
            <w:tcW w:w="1532" w:type="dxa"/>
          </w:tcPr>
          <w:p w14:paraId="164E4BBE" w14:textId="77777777" w:rsidR="00961B26" w:rsidRPr="00537298" w:rsidRDefault="00961B26">
            <w:pPr>
              <w:spacing w:before="120" w:after="120" w:line="240" w:lineRule="auto"/>
            </w:pPr>
          </w:p>
        </w:tc>
        <w:tc>
          <w:tcPr>
            <w:tcW w:w="4483" w:type="dxa"/>
          </w:tcPr>
          <w:p w14:paraId="54BC655B" w14:textId="77777777" w:rsidR="00961B26" w:rsidRPr="00537298" w:rsidRDefault="00961B26">
            <w:pPr>
              <w:spacing w:before="120" w:after="120" w:line="240" w:lineRule="auto"/>
            </w:pPr>
          </w:p>
        </w:tc>
        <w:tc>
          <w:tcPr>
            <w:tcW w:w="1744" w:type="dxa"/>
          </w:tcPr>
          <w:p w14:paraId="5A8929C6" w14:textId="77777777" w:rsidR="00961B26" w:rsidRPr="00537298" w:rsidRDefault="00961B26">
            <w:pPr>
              <w:spacing w:before="120" w:after="120" w:line="240" w:lineRule="auto"/>
            </w:pPr>
          </w:p>
        </w:tc>
        <w:tc>
          <w:tcPr>
            <w:tcW w:w="1364" w:type="dxa"/>
          </w:tcPr>
          <w:p w14:paraId="5B148957" w14:textId="77777777" w:rsidR="00961B26" w:rsidRPr="00537298" w:rsidRDefault="00961B26">
            <w:pPr>
              <w:spacing w:before="120" w:after="120" w:line="240" w:lineRule="auto"/>
            </w:pPr>
          </w:p>
        </w:tc>
      </w:tr>
      <w:tr w:rsidR="00961B26" w:rsidRPr="00537298" w14:paraId="44FCC4A7" w14:textId="77777777">
        <w:trPr>
          <w:cantSplit/>
          <w:jc w:val="center"/>
        </w:trPr>
        <w:tc>
          <w:tcPr>
            <w:tcW w:w="1532" w:type="dxa"/>
          </w:tcPr>
          <w:p w14:paraId="2DE395F1" w14:textId="77777777" w:rsidR="00961B26" w:rsidRPr="00537298" w:rsidRDefault="00961B26">
            <w:pPr>
              <w:spacing w:before="120" w:after="120" w:line="240" w:lineRule="auto"/>
            </w:pPr>
          </w:p>
        </w:tc>
        <w:tc>
          <w:tcPr>
            <w:tcW w:w="4483" w:type="dxa"/>
          </w:tcPr>
          <w:p w14:paraId="0EFC0C2E" w14:textId="77777777" w:rsidR="00961B26" w:rsidRPr="00537298" w:rsidRDefault="00961B26">
            <w:pPr>
              <w:spacing w:before="120" w:after="120" w:line="240" w:lineRule="auto"/>
            </w:pPr>
          </w:p>
        </w:tc>
        <w:tc>
          <w:tcPr>
            <w:tcW w:w="1744" w:type="dxa"/>
          </w:tcPr>
          <w:p w14:paraId="766BFB14" w14:textId="77777777" w:rsidR="00961B26" w:rsidRPr="00537298" w:rsidRDefault="00961B26">
            <w:pPr>
              <w:spacing w:before="120" w:after="120" w:line="240" w:lineRule="auto"/>
            </w:pPr>
          </w:p>
        </w:tc>
        <w:tc>
          <w:tcPr>
            <w:tcW w:w="1364" w:type="dxa"/>
          </w:tcPr>
          <w:p w14:paraId="278C1B37" w14:textId="77777777" w:rsidR="00961B26" w:rsidRPr="00537298" w:rsidRDefault="00961B26">
            <w:pPr>
              <w:spacing w:before="120" w:after="120" w:line="240" w:lineRule="auto"/>
            </w:pPr>
          </w:p>
        </w:tc>
      </w:tr>
      <w:tr w:rsidR="00961B26" w:rsidRPr="00537298" w14:paraId="3394B028" w14:textId="77777777">
        <w:trPr>
          <w:cantSplit/>
          <w:jc w:val="center"/>
        </w:trPr>
        <w:tc>
          <w:tcPr>
            <w:tcW w:w="1532" w:type="dxa"/>
          </w:tcPr>
          <w:p w14:paraId="301112EF" w14:textId="77777777" w:rsidR="00961B26" w:rsidRPr="00537298" w:rsidRDefault="00961B26">
            <w:pPr>
              <w:spacing w:before="120" w:after="120" w:line="240" w:lineRule="auto"/>
            </w:pPr>
          </w:p>
        </w:tc>
        <w:tc>
          <w:tcPr>
            <w:tcW w:w="4483" w:type="dxa"/>
          </w:tcPr>
          <w:p w14:paraId="1A10339E" w14:textId="77777777" w:rsidR="00961B26" w:rsidRPr="00537298" w:rsidRDefault="00961B26">
            <w:pPr>
              <w:spacing w:before="120" w:after="120" w:line="240" w:lineRule="auto"/>
            </w:pPr>
          </w:p>
        </w:tc>
        <w:tc>
          <w:tcPr>
            <w:tcW w:w="1744" w:type="dxa"/>
          </w:tcPr>
          <w:p w14:paraId="7A98F13D" w14:textId="77777777" w:rsidR="00961B26" w:rsidRPr="00537298" w:rsidRDefault="00961B26">
            <w:pPr>
              <w:spacing w:before="120" w:after="120" w:line="240" w:lineRule="auto"/>
            </w:pPr>
          </w:p>
        </w:tc>
        <w:tc>
          <w:tcPr>
            <w:tcW w:w="1364" w:type="dxa"/>
          </w:tcPr>
          <w:p w14:paraId="586B9DE1" w14:textId="77777777" w:rsidR="00961B26" w:rsidRPr="00537298" w:rsidRDefault="00961B26">
            <w:pPr>
              <w:spacing w:before="120" w:after="120" w:line="240" w:lineRule="auto"/>
            </w:pPr>
          </w:p>
        </w:tc>
      </w:tr>
      <w:tr w:rsidR="00961B26" w:rsidRPr="00537298" w14:paraId="7EAE1AE2" w14:textId="77777777">
        <w:trPr>
          <w:cantSplit/>
          <w:jc w:val="center"/>
        </w:trPr>
        <w:tc>
          <w:tcPr>
            <w:tcW w:w="7759" w:type="dxa"/>
            <w:gridSpan w:val="3"/>
          </w:tcPr>
          <w:p w14:paraId="6A36CC30" w14:textId="77777777" w:rsidR="00961B26" w:rsidRPr="00537298" w:rsidRDefault="00961B26">
            <w:pPr>
              <w:spacing w:before="120" w:after="120" w:line="240" w:lineRule="auto"/>
              <w:rPr>
                <w:b/>
                <w:bCs/>
              </w:rPr>
            </w:pPr>
            <w:r w:rsidRPr="00537298">
              <w:rPr>
                <w:b/>
                <w:bCs/>
              </w:rPr>
              <w:t>Discount:</w:t>
            </w:r>
          </w:p>
        </w:tc>
        <w:tc>
          <w:tcPr>
            <w:tcW w:w="1364" w:type="dxa"/>
          </w:tcPr>
          <w:p w14:paraId="53444F96" w14:textId="77777777" w:rsidR="00961B26" w:rsidRPr="00537298" w:rsidRDefault="00961B26">
            <w:pPr>
              <w:spacing w:before="120" w:after="120" w:line="240" w:lineRule="auto"/>
            </w:pPr>
          </w:p>
        </w:tc>
      </w:tr>
      <w:tr w:rsidR="00961B26" w:rsidRPr="00537298" w14:paraId="292D6D21" w14:textId="77777777">
        <w:trPr>
          <w:cantSplit/>
          <w:jc w:val="center"/>
        </w:trPr>
        <w:tc>
          <w:tcPr>
            <w:tcW w:w="7759" w:type="dxa"/>
            <w:gridSpan w:val="3"/>
          </w:tcPr>
          <w:p w14:paraId="784A57CB" w14:textId="77777777" w:rsidR="00961B26" w:rsidRPr="00537298" w:rsidRDefault="00961B26">
            <w:pPr>
              <w:spacing w:before="120" w:after="120" w:line="240" w:lineRule="auto"/>
            </w:pPr>
            <w:r w:rsidRPr="00537298">
              <w:rPr>
                <w:b/>
                <w:bCs/>
              </w:rPr>
              <w:t>TOTAL:</w:t>
            </w:r>
          </w:p>
        </w:tc>
        <w:tc>
          <w:tcPr>
            <w:tcW w:w="1364" w:type="dxa"/>
          </w:tcPr>
          <w:p w14:paraId="57170526" w14:textId="77777777" w:rsidR="00961B26" w:rsidRPr="00537298" w:rsidRDefault="00961B26">
            <w:pPr>
              <w:spacing w:before="120" w:after="120" w:line="240" w:lineRule="auto"/>
            </w:pPr>
          </w:p>
        </w:tc>
      </w:tr>
    </w:tbl>
    <w:p w14:paraId="4EC05B29" w14:textId="77777777" w:rsidR="00961B26" w:rsidRDefault="00961B26"/>
    <w:p w14:paraId="44761B5F" w14:textId="77777777" w:rsidR="00961B26" w:rsidRDefault="00961B26"/>
    <w:sectPr w:rsidR="00961B26">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90D24" w14:textId="77777777" w:rsidR="00A32D51" w:rsidRDefault="00A32D51">
      <w:pPr>
        <w:spacing w:after="0" w:line="240" w:lineRule="auto"/>
      </w:pPr>
      <w:r>
        <w:separator/>
      </w:r>
    </w:p>
  </w:endnote>
  <w:endnote w:type="continuationSeparator" w:id="0">
    <w:p w14:paraId="12B2BDD7" w14:textId="77777777" w:rsidR="00A32D51" w:rsidRDefault="00A32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2C37" w14:textId="77777777" w:rsidR="003944B7" w:rsidRDefault="003944B7">
    <w:pPr>
      <w:pStyle w:val="Footer"/>
      <w:tabs>
        <w:tab w:val="clear" w:pos="4153"/>
        <w:tab w:val="clear" w:pos="8306"/>
        <w:tab w:val="right" w:pos="9006"/>
      </w:tabs>
      <w:spacing w:after="0" w:line="240" w:lineRule="auto"/>
      <w:ind w:right="23"/>
    </w:pPr>
    <w:r>
      <w:rPr>
        <w:sz w:val="16"/>
      </w:rPr>
      <w:t>Edition 1 (November 2009)</w:t>
    </w: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17F7" w14:textId="77777777" w:rsidR="003944B7" w:rsidRDefault="003944B7">
    <w:pPr>
      <w:pStyle w:val="Footer"/>
      <w:tabs>
        <w:tab w:val="clear" w:pos="4153"/>
        <w:tab w:val="clear" w:pos="8306"/>
        <w:tab w:val="right" w:pos="9006"/>
      </w:tabs>
      <w:spacing w:after="0" w:line="240" w:lineRule="auto"/>
      <w:ind w:right="23"/>
    </w:pPr>
    <w:r>
      <w:rPr>
        <w:sz w:val="16"/>
        <w:highlight w:val="yellow"/>
      </w:rPr>
      <w:t>AGENCY/FILE REF</w:t>
    </w:r>
    <w:r>
      <w:rPr>
        <w:sz w:val="16"/>
      </w:rPr>
      <w:tab/>
    </w:r>
    <w:r>
      <w:rPr>
        <w:rStyle w:val="PageNumber"/>
      </w:rPr>
      <w:fldChar w:fldCharType="begin"/>
    </w:r>
    <w:r>
      <w:rPr>
        <w:rStyle w:val="PageNumber"/>
      </w:rPr>
      <w:instrText xml:space="preserve"> PAGE </w:instrText>
    </w:r>
    <w:r>
      <w:rPr>
        <w:rStyle w:val="PageNumber"/>
      </w:rPr>
      <w:fldChar w:fldCharType="separate"/>
    </w:r>
    <w:r w:rsidR="00E25BC8">
      <w:rPr>
        <w:rStyle w:val="PageNumber"/>
        <w:noProof/>
      </w:rPr>
      <w:t>5</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3C97" w14:textId="77777777" w:rsidR="003944B7" w:rsidRDefault="003944B7">
    <w:pPr>
      <w:pStyle w:val="Footer"/>
      <w:tabs>
        <w:tab w:val="clear" w:pos="4153"/>
        <w:tab w:val="clear" w:pos="8306"/>
        <w:tab w:val="right" w:pos="9006"/>
      </w:tabs>
      <w:spacing w:after="0" w:line="240" w:lineRule="auto"/>
      <w:ind w:right="23"/>
    </w:pPr>
    <w:r>
      <w:rPr>
        <w:sz w:val="16"/>
        <w:highlight w:val="yellow"/>
      </w:rPr>
      <w:t>AGENCY/FILE REF</w:t>
    </w:r>
    <w:r>
      <w:rPr>
        <w:sz w:val="16"/>
      </w:rPr>
      <w:tab/>
    </w:r>
    <w:r>
      <w:rPr>
        <w:rStyle w:val="PageNumber"/>
      </w:rPr>
      <w:fldChar w:fldCharType="begin"/>
    </w:r>
    <w:r>
      <w:rPr>
        <w:rStyle w:val="PageNumber"/>
      </w:rPr>
      <w:instrText xml:space="preserve"> PAGE </w:instrText>
    </w:r>
    <w:r>
      <w:rPr>
        <w:rStyle w:val="PageNumber"/>
      </w:rPr>
      <w:fldChar w:fldCharType="separate"/>
    </w:r>
    <w:r w:rsidR="00E25BC8">
      <w:rPr>
        <w:rStyle w:val="PageNumber"/>
        <w:noProof/>
      </w:rPr>
      <w:t>1</w:t>
    </w:r>
    <w:r>
      <w:rPr>
        <w:rStyle w:val="PageNumber"/>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B5F4" w14:textId="77777777" w:rsidR="003944B7" w:rsidRDefault="003944B7">
    <w:pPr>
      <w:pStyle w:val="Footer"/>
      <w:tabs>
        <w:tab w:val="clear" w:pos="4153"/>
        <w:tab w:val="clear" w:pos="8306"/>
        <w:tab w:val="right" w:pos="15168"/>
      </w:tabs>
      <w:spacing w:after="0" w:line="240" w:lineRule="auto"/>
      <w:ind w:right="23"/>
    </w:pPr>
    <w:r>
      <w:rPr>
        <w:sz w:val="16"/>
        <w:highlight w:val="yellow"/>
      </w:rPr>
      <w:t>AGENCY/FILE REF</w:t>
    </w:r>
    <w:r>
      <w:rPr>
        <w:sz w:val="16"/>
      </w:rPr>
      <w:tab/>
    </w:r>
    <w:r>
      <w:rPr>
        <w:rStyle w:val="PageNumber"/>
      </w:rPr>
      <w:fldChar w:fldCharType="begin"/>
    </w:r>
    <w:r>
      <w:rPr>
        <w:rStyle w:val="PageNumber"/>
      </w:rPr>
      <w:instrText xml:space="preserve"> PAGE </w:instrText>
    </w:r>
    <w:r>
      <w:rPr>
        <w:rStyle w:val="PageNumber"/>
      </w:rPr>
      <w:fldChar w:fldCharType="separate"/>
    </w:r>
    <w:r w:rsidR="00E25BC8">
      <w:rPr>
        <w:rStyle w:val="PageNumber"/>
        <w:noProof/>
      </w:rPr>
      <w:t>10</w:t>
    </w:r>
    <w:r>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3714" w14:textId="77777777" w:rsidR="00A32D51" w:rsidRDefault="00A32D51">
      <w:pPr>
        <w:spacing w:after="0" w:line="240" w:lineRule="auto"/>
      </w:pPr>
      <w:r>
        <w:separator/>
      </w:r>
    </w:p>
  </w:footnote>
  <w:footnote w:type="continuationSeparator" w:id="0">
    <w:p w14:paraId="2B587CE6" w14:textId="77777777" w:rsidR="00A32D51" w:rsidRDefault="00A32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CC26" w14:textId="77777777" w:rsidR="003944B7" w:rsidRDefault="003944B7">
    <w:pPr>
      <w:pStyle w:val="Header"/>
    </w:pPr>
    <w:r>
      <w:rPr>
        <w:color w:val="808080"/>
      </w:rPr>
      <w:t xml:space="preserve">Notice of Decision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8F41" w14:textId="77777777" w:rsidR="003944B7" w:rsidRPr="00E83D7C" w:rsidRDefault="003944B7" w:rsidP="00BF11D9">
    <w:pPr>
      <w:pStyle w:val="Heading1"/>
      <w:jc w:val="center"/>
      <w:rPr>
        <w:i/>
      </w:rPr>
    </w:pPr>
    <w:bookmarkStart w:id="5" w:name="_Toc245620447"/>
    <w:bookmarkStart w:id="6" w:name="_Toc245620704"/>
    <w:bookmarkStart w:id="7" w:name="_Toc245620747"/>
    <w:bookmarkStart w:id="8" w:name="_Toc245628861"/>
    <w:bookmarkStart w:id="9" w:name="_Toc245637700"/>
    <w:r w:rsidRPr="00E83D7C">
      <w:rPr>
        <w:i/>
      </w:rPr>
      <w:t>Government Infor</w:t>
    </w:r>
    <w:bookmarkStart w:id="10" w:name="_Toc245609225"/>
    <w:r w:rsidRPr="00E83D7C">
      <w:rPr>
        <w:i/>
      </w:rPr>
      <w:t>mation (Public Access) Act 2009</w:t>
    </w:r>
    <w:bookmarkEnd w:id="5"/>
    <w:bookmarkEnd w:id="6"/>
    <w:bookmarkEnd w:id="7"/>
    <w:bookmarkEnd w:id="8"/>
    <w:bookmarkEnd w:id="9"/>
  </w:p>
  <w:p w14:paraId="2CC08775" w14:textId="77777777" w:rsidR="003944B7" w:rsidRDefault="003944B7" w:rsidP="00BF11D9">
    <w:pPr>
      <w:pStyle w:val="Heading1"/>
      <w:jc w:val="center"/>
    </w:pPr>
    <w:bookmarkStart w:id="11" w:name="_Toc245620448"/>
    <w:bookmarkStart w:id="12" w:name="_Toc245620705"/>
    <w:bookmarkStart w:id="13" w:name="_Toc245620748"/>
    <w:bookmarkStart w:id="14" w:name="_Toc245628862"/>
    <w:bookmarkStart w:id="15" w:name="_Toc245637701"/>
    <w:r>
      <w:t xml:space="preserve">NOTICE OF </w:t>
    </w:r>
    <w:bookmarkEnd w:id="10"/>
    <w:bookmarkEnd w:id="11"/>
    <w:bookmarkEnd w:id="12"/>
    <w:bookmarkEnd w:id="13"/>
    <w:bookmarkEnd w:id="14"/>
    <w:r>
      <w:t>DECISION</w:t>
    </w:r>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5A53" w14:textId="77777777" w:rsidR="003944B7" w:rsidRDefault="003944B7">
    <w:pPr>
      <w:pStyle w:val="Header"/>
    </w:pPr>
    <w:r>
      <w:t>Notice of Decision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17E" w14:textId="77777777" w:rsidR="003944B7" w:rsidRDefault="003944B7">
    <w:pPr>
      <w:pStyle w:val="Header"/>
    </w:pPr>
    <w:r>
      <w:t xml:space="preserve">Notice of Decision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6D47"/>
    <w:multiLevelType w:val="hybridMultilevel"/>
    <w:tmpl w:val="11DC7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EE7F7C"/>
    <w:multiLevelType w:val="multilevel"/>
    <w:tmpl w:val="A36A9A8C"/>
    <w:lvl w:ilvl="0">
      <w:start w:val="3"/>
      <w:numFmt w:val="decimal"/>
      <w:isLgl/>
      <w:lvlText w:val="%1."/>
      <w:lvlJc w:val="left"/>
      <w:pPr>
        <w:tabs>
          <w:tab w:val="num" w:pos="720"/>
        </w:tabs>
        <w:ind w:left="720" w:hanging="720"/>
      </w:pPr>
      <w:rPr>
        <w:rFonts w:ascii="Arial Bold" w:hAnsi="Arial Bold" w:hint="default"/>
        <w:b/>
        <w:i w:val="0"/>
        <w:sz w:val="26"/>
      </w:rPr>
    </w:lvl>
    <w:lvl w:ilvl="1">
      <w:start w:val="1"/>
      <w:numFmt w:val="decimal"/>
      <w:lvlRestart w:val="0"/>
      <w:lvlText w:val="%1.%2"/>
      <w:lvlJc w:val="left"/>
      <w:pPr>
        <w:tabs>
          <w:tab w:val="num" w:pos="720"/>
        </w:tabs>
        <w:ind w:left="720" w:hanging="720"/>
      </w:pPr>
      <w:rPr>
        <w:rFonts w:ascii="Arial Bold" w:hAnsi="Arial Bold" w:hint="default"/>
        <w:b/>
        <w:i w:val="0"/>
        <w:sz w:val="22"/>
      </w:rPr>
    </w:lvl>
    <w:lvl w:ilvl="2">
      <w:start w:val="1"/>
      <w:numFmt w:val="lowerLetter"/>
      <w:isLgl/>
      <w:lvlText w:val="(%3)"/>
      <w:lvlJc w:val="left"/>
      <w:pPr>
        <w:tabs>
          <w:tab w:val="num" w:pos="1440"/>
        </w:tabs>
        <w:ind w:left="1440" w:hanging="72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7049A1"/>
    <w:multiLevelType w:val="hybridMultilevel"/>
    <w:tmpl w:val="E15066DA"/>
    <w:lvl w:ilvl="0" w:tplc="4224BFAC">
      <w:start w:val="1"/>
      <w:numFmt w:val="decimal"/>
      <w:lvlText w:val="%1."/>
      <w:lvlJc w:val="left"/>
      <w:pPr>
        <w:ind w:left="720" w:hanging="360"/>
      </w:pPr>
      <w:rPr>
        <w:rFonts w:ascii="Arial" w:hAnsi="Arial"/>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523EBC"/>
    <w:multiLevelType w:val="hybridMultilevel"/>
    <w:tmpl w:val="0A3845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BD7868"/>
    <w:multiLevelType w:val="hybridMultilevel"/>
    <w:tmpl w:val="103645E4"/>
    <w:lvl w:ilvl="0" w:tplc="8680676A">
      <w:start w:val="1"/>
      <w:numFmt w:val="lowerLetter"/>
      <w:lvlText w:val="(%1)"/>
      <w:lvlJc w:val="left"/>
      <w:pPr>
        <w:tabs>
          <w:tab w:val="num" w:pos="1440"/>
        </w:tabs>
        <w:ind w:left="1440" w:hanging="72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9A7035"/>
    <w:multiLevelType w:val="multilevel"/>
    <w:tmpl w:val="7BB666DA"/>
    <w:lvl w:ilvl="0">
      <w:start w:val="3"/>
      <w:numFmt w:val="decimal"/>
      <w:isLgl/>
      <w:lvlText w:val="%1."/>
      <w:lvlJc w:val="left"/>
      <w:pPr>
        <w:tabs>
          <w:tab w:val="num" w:pos="720"/>
        </w:tabs>
        <w:ind w:left="720" w:hanging="720"/>
      </w:pPr>
      <w:rPr>
        <w:rFonts w:ascii="Arial Bold" w:hAnsi="Arial Bold" w:hint="default"/>
        <w:b/>
        <w:i w:val="0"/>
        <w:sz w:val="26"/>
      </w:rPr>
    </w:lvl>
    <w:lvl w:ilvl="1">
      <w:start w:val="1"/>
      <w:numFmt w:val="decimal"/>
      <w:lvlRestart w:val="0"/>
      <w:lvlText w:val="5.%2"/>
      <w:lvlJc w:val="left"/>
      <w:pPr>
        <w:tabs>
          <w:tab w:val="num" w:pos="720"/>
        </w:tabs>
        <w:ind w:left="720" w:hanging="720"/>
      </w:pPr>
      <w:rPr>
        <w:rFonts w:ascii="Arial Bold" w:hAnsi="Arial Bold" w:hint="default"/>
        <w:b/>
        <w:i w:val="0"/>
        <w:sz w:val="22"/>
      </w:rPr>
    </w:lvl>
    <w:lvl w:ilvl="2">
      <w:start w:val="1"/>
      <w:numFmt w:val="lowerLetter"/>
      <w:isLgl/>
      <w:lvlText w:val="(%3)"/>
      <w:lvlJc w:val="left"/>
      <w:pPr>
        <w:tabs>
          <w:tab w:val="num" w:pos="1440"/>
        </w:tabs>
        <w:ind w:left="1440" w:hanging="72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0F023B"/>
    <w:multiLevelType w:val="hybridMultilevel"/>
    <w:tmpl w:val="A5AA12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9C40CBB"/>
    <w:multiLevelType w:val="multilevel"/>
    <w:tmpl w:val="488CAA18"/>
    <w:lvl w:ilvl="0">
      <w:start w:val="3"/>
      <w:numFmt w:val="decimal"/>
      <w:isLgl/>
      <w:lvlText w:val="%1."/>
      <w:lvlJc w:val="left"/>
      <w:pPr>
        <w:tabs>
          <w:tab w:val="num" w:pos="720"/>
        </w:tabs>
        <w:ind w:left="720" w:hanging="720"/>
      </w:pPr>
      <w:rPr>
        <w:rFonts w:ascii="Arial Bold" w:hAnsi="Arial Bold" w:hint="default"/>
        <w:b/>
        <w:i w:val="0"/>
        <w:sz w:val="26"/>
      </w:rPr>
    </w:lvl>
    <w:lvl w:ilvl="1">
      <w:start w:val="1"/>
      <w:numFmt w:val="decimal"/>
      <w:lvlRestart w:val="0"/>
      <w:lvlText w:val="%1.%2"/>
      <w:lvlJc w:val="left"/>
      <w:pPr>
        <w:tabs>
          <w:tab w:val="num" w:pos="720"/>
        </w:tabs>
        <w:ind w:left="720" w:hanging="720"/>
      </w:pPr>
      <w:rPr>
        <w:rFonts w:ascii="Arial Bold" w:hAnsi="Arial Bold" w:hint="default"/>
        <w:b/>
        <w:i w:val="0"/>
        <w:sz w:val="22"/>
      </w:rPr>
    </w:lvl>
    <w:lvl w:ilvl="2">
      <w:start w:val="1"/>
      <w:numFmt w:val="lowerLetter"/>
      <w:isLgl/>
      <w:lvlText w:val="(%3)"/>
      <w:lvlJc w:val="left"/>
      <w:pPr>
        <w:tabs>
          <w:tab w:val="num" w:pos="1440"/>
        </w:tabs>
        <w:ind w:left="1440" w:hanging="720"/>
      </w:pPr>
      <w:rPr>
        <w:rFonts w:ascii="Arial" w:hAnsi="Arial" w:hint="default"/>
        <w:b w:val="0"/>
        <w:i w:val="0"/>
        <w:sz w:val="22"/>
      </w:rPr>
    </w:lvl>
    <w:lvl w:ilvl="3">
      <w:start w:val="1"/>
      <w:numFmt w:val="lowerLetter"/>
      <w:lvlText w:val="(%4)"/>
      <w:lvlJc w:val="left"/>
      <w:pPr>
        <w:tabs>
          <w:tab w:val="num" w:pos="1440"/>
        </w:tabs>
        <w:ind w:left="1440" w:hanging="360"/>
      </w:pPr>
      <w:rPr>
        <w:rFonts w:ascii="Arial" w:hAnsi="Arial" w:hint="default"/>
        <w:b w:val="0"/>
        <w:i w:val="0"/>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B800926"/>
    <w:multiLevelType w:val="hybridMultilevel"/>
    <w:tmpl w:val="73D4E8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C265CF8"/>
    <w:multiLevelType w:val="hybridMultilevel"/>
    <w:tmpl w:val="B5841C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C0C5715"/>
    <w:multiLevelType w:val="hybridMultilevel"/>
    <w:tmpl w:val="33EE992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D78676D"/>
    <w:multiLevelType w:val="hybridMultilevel"/>
    <w:tmpl w:val="218E9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BC4EE3"/>
    <w:multiLevelType w:val="hybridMultilevel"/>
    <w:tmpl w:val="60900164"/>
    <w:lvl w:ilvl="0" w:tplc="B57AC1CC">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4773BB3"/>
    <w:multiLevelType w:val="hybridMultilevel"/>
    <w:tmpl w:val="0BE25AB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81F01A7"/>
    <w:multiLevelType w:val="hybridMultilevel"/>
    <w:tmpl w:val="07BE84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9677D9F"/>
    <w:multiLevelType w:val="multilevel"/>
    <w:tmpl w:val="A36A9A8C"/>
    <w:lvl w:ilvl="0">
      <w:start w:val="3"/>
      <w:numFmt w:val="decimal"/>
      <w:isLgl/>
      <w:lvlText w:val="%1."/>
      <w:lvlJc w:val="left"/>
      <w:pPr>
        <w:tabs>
          <w:tab w:val="num" w:pos="720"/>
        </w:tabs>
        <w:ind w:left="720" w:hanging="720"/>
      </w:pPr>
      <w:rPr>
        <w:rFonts w:ascii="Arial Bold" w:hAnsi="Arial Bold" w:hint="default"/>
        <w:b/>
        <w:i w:val="0"/>
        <w:sz w:val="26"/>
      </w:rPr>
    </w:lvl>
    <w:lvl w:ilvl="1">
      <w:start w:val="1"/>
      <w:numFmt w:val="decimal"/>
      <w:lvlRestart w:val="0"/>
      <w:lvlText w:val="%1.%2"/>
      <w:lvlJc w:val="left"/>
      <w:pPr>
        <w:tabs>
          <w:tab w:val="num" w:pos="720"/>
        </w:tabs>
        <w:ind w:left="720" w:hanging="720"/>
      </w:pPr>
      <w:rPr>
        <w:rFonts w:ascii="Arial Bold" w:hAnsi="Arial Bold" w:hint="default"/>
        <w:b/>
        <w:i w:val="0"/>
        <w:sz w:val="22"/>
      </w:rPr>
    </w:lvl>
    <w:lvl w:ilvl="2">
      <w:start w:val="1"/>
      <w:numFmt w:val="lowerLetter"/>
      <w:isLgl/>
      <w:lvlText w:val="(%3)"/>
      <w:lvlJc w:val="left"/>
      <w:pPr>
        <w:tabs>
          <w:tab w:val="num" w:pos="1440"/>
        </w:tabs>
        <w:ind w:left="1440" w:hanging="72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F051D0F"/>
    <w:multiLevelType w:val="hybridMultilevel"/>
    <w:tmpl w:val="030A16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26222CB"/>
    <w:multiLevelType w:val="hybridMultilevel"/>
    <w:tmpl w:val="001EE0F0"/>
    <w:lvl w:ilvl="0" w:tplc="D224459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8944F87"/>
    <w:multiLevelType w:val="hybridMultilevel"/>
    <w:tmpl w:val="5C1AD0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9205153"/>
    <w:multiLevelType w:val="multilevel"/>
    <w:tmpl w:val="3B38211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672B78"/>
    <w:multiLevelType w:val="multilevel"/>
    <w:tmpl w:val="C4266494"/>
    <w:lvl w:ilvl="0">
      <w:start w:val="1"/>
      <w:numFmt w:val="decimal"/>
      <w:isLgl/>
      <w:lvlText w:val="%1."/>
      <w:lvlJc w:val="left"/>
      <w:pPr>
        <w:tabs>
          <w:tab w:val="num" w:pos="720"/>
        </w:tabs>
        <w:ind w:left="720" w:hanging="720"/>
      </w:pPr>
      <w:rPr>
        <w:rFonts w:ascii="Cambria" w:hAnsi="Cambria" w:hint="default"/>
        <w:b/>
        <w:i w:val="0"/>
        <w:sz w:val="26"/>
      </w:rPr>
    </w:lvl>
    <w:lvl w:ilvl="1">
      <w:start w:val="1"/>
      <w:numFmt w:val="decimal"/>
      <w:lvlRestart w:val="0"/>
      <w:lvlText w:val="%1.%2"/>
      <w:lvlJc w:val="left"/>
      <w:pPr>
        <w:tabs>
          <w:tab w:val="num" w:pos="720"/>
        </w:tabs>
        <w:ind w:left="720" w:hanging="720"/>
      </w:pPr>
      <w:rPr>
        <w:rFonts w:ascii="Cambria" w:hAnsi="Cambria" w:hint="default"/>
        <w:b/>
        <w:i w:val="0"/>
        <w:sz w:val="26"/>
        <w:szCs w:val="26"/>
      </w:rPr>
    </w:lvl>
    <w:lvl w:ilvl="2">
      <w:start w:val="1"/>
      <w:numFmt w:val="lowerLetter"/>
      <w:isLgl/>
      <w:lvlText w:val="(%3)"/>
      <w:lvlJc w:val="left"/>
      <w:pPr>
        <w:tabs>
          <w:tab w:val="num" w:pos="1440"/>
        </w:tabs>
        <w:ind w:left="1440" w:hanging="720"/>
      </w:pPr>
      <w:rPr>
        <w:rFonts w:ascii="Arial" w:hAnsi="Arial" w:hint="default"/>
        <w:b w:val="0"/>
        <w:i w:val="0"/>
        <w:sz w:val="22"/>
      </w:rPr>
    </w:lvl>
    <w:lvl w:ilvl="3">
      <w:start w:val="1"/>
      <w:numFmt w:val="lowerLetter"/>
      <w:lvlText w:val="(%4)"/>
      <w:lvlJc w:val="left"/>
      <w:pPr>
        <w:tabs>
          <w:tab w:val="num" w:pos="1440"/>
        </w:tabs>
        <w:ind w:left="1440" w:hanging="360"/>
      </w:pPr>
      <w:rPr>
        <w:rFonts w:ascii="Arial" w:hAnsi="Arial" w:hint="default"/>
        <w:b w:val="0"/>
        <w:i w:val="0"/>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E3C4300"/>
    <w:multiLevelType w:val="multilevel"/>
    <w:tmpl w:val="5ABAE2FC"/>
    <w:lvl w:ilvl="0">
      <w:start w:val="1"/>
      <w:numFmt w:val="decimal"/>
      <w:isLgl/>
      <w:lvlText w:val="%1."/>
      <w:lvlJc w:val="left"/>
      <w:pPr>
        <w:tabs>
          <w:tab w:val="num" w:pos="720"/>
        </w:tabs>
        <w:ind w:left="720" w:hanging="720"/>
      </w:pPr>
      <w:rPr>
        <w:rFonts w:ascii="Cambria" w:hAnsi="Cambria" w:hint="default"/>
        <w:b/>
        <w:i w:val="0"/>
        <w:sz w:val="26"/>
      </w:rPr>
    </w:lvl>
    <w:lvl w:ilvl="1">
      <w:start w:val="1"/>
      <w:numFmt w:val="decimal"/>
      <w:lvlRestart w:val="0"/>
      <w:lvlText w:val="%1.%2"/>
      <w:lvlJc w:val="left"/>
      <w:pPr>
        <w:tabs>
          <w:tab w:val="num" w:pos="720"/>
        </w:tabs>
        <w:ind w:left="720" w:hanging="720"/>
      </w:pPr>
      <w:rPr>
        <w:rFonts w:ascii="Cambria" w:hAnsi="Cambria" w:hint="default"/>
        <w:b/>
        <w:i w:val="0"/>
        <w:sz w:val="26"/>
        <w:szCs w:val="26"/>
      </w:rPr>
    </w:lvl>
    <w:lvl w:ilvl="2">
      <w:start w:val="1"/>
      <w:numFmt w:val="lowerLetter"/>
      <w:isLgl/>
      <w:lvlText w:val="(%3)"/>
      <w:lvlJc w:val="left"/>
      <w:pPr>
        <w:tabs>
          <w:tab w:val="num" w:pos="1440"/>
        </w:tabs>
        <w:ind w:left="1440" w:hanging="72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ECF4B94"/>
    <w:multiLevelType w:val="hybridMultilevel"/>
    <w:tmpl w:val="87B6B2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01B7FF5"/>
    <w:multiLevelType w:val="hybridMultilevel"/>
    <w:tmpl w:val="485E9492"/>
    <w:lvl w:ilvl="0" w:tplc="CD7803AA">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3D432C"/>
    <w:multiLevelType w:val="hybridMultilevel"/>
    <w:tmpl w:val="C82858EC"/>
    <w:lvl w:ilvl="0" w:tplc="04090001">
      <w:start w:val="1"/>
      <w:numFmt w:val="bullet"/>
      <w:lvlText w:val=""/>
      <w:lvlJc w:val="left"/>
      <w:pPr>
        <w:tabs>
          <w:tab w:val="num" w:pos="2160"/>
        </w:tabs>
        <w:ind w:left="2160" w:hanging="360"/>
      </w:pPr>
      <w:rPr>
        <w:rFonts w:ascii="Symbol" w:hAnsi="Symbol" w:hint="default"/>
      </w:rPr>
    </w:lvl>
    <w:lvl w:ilvl="1" w:tplc="CD7803AA">
      <w:start w:val="1"/>
      <w:numFmt w:val="bullet"/>
      <w:lvlText w:val=""/>
      <w:lvlJc w:val="left"/>
      <w:pPr>
        <w:tabs>
          <w:tab w:val="num" w:pos="2160"/>
        </w:tabs>
        <w:ind w:left="2140" w:hanging="340"/>
      </w:pPr>
      <w:rPr>
        <w:rFonts w:ascii="Symbol" w:hAnsi="Symbol" w:hint="default"/>
        <w:sz w:val="16"/>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4801B06"/>
    <w:multiLevelType w:val="hybridMultilevel"/>
    <w:tmpl w:val="B96630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BD452D4"/>
    <w:multiLevelType w:val="multilevel"/>
    <w:tmpl w:val="A1746E1A"/>
    <w:lvl w:ilvl="0">
      <w:start w:val="4"/>
      <w:numFmt w:val="decimal"/>
      <w:lvlText w:val="%1"/>
      <w:lvlJc w:val="left"/>
      <w:pPr>
        <w:tabs>
          <w:tab w:val="num" w:pos="367"/>
        </w:tabs>
        <w:ind w:left="367" w:hanging="36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C3E18B7"/>
    <w:multiLevelType w:val="hybridMultilevel"/>
    <w:tmpl w:val="B2329704"/>
    <w:lvl w:ilvl="0" w:tplc="9B4C33BC">
      <w:start w:val="1"/>
      <w:numFmt w:val="lowerLetter"/>
      <w:lvlText w:val="(%1)"/>
      <w:lvlJc w:val="left"/>
      <w:pPr>
        <w:tabs>
          <w:tab w:val="num" w:pos="1440"/>
        </w:tabs>
        <w:ind w:left="1440" w:hanging="72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DF2E58"/>
    <w:multiLevelType w:val="multilevel"/>
    <w:tmpl w:val="7BB666DA"/>
    <w:lvl w:ilvl="0">
      <w:start w:val="3"/>
      <w:numFmt w:val="decimal"/>
      <w:isLgl/>
      <w:lvlText w:val="%1."/>
      <w:lvlJc w:val="left"/>
      <w:pPr>
        <w:tabs>
          <w:tab w:val="num" w:pos="720"/>
        </w:tabs>
        <w:ind w:left="720" w:hanging="720"/>
      </w:pPr>
      <w:rPr>
        <w:rFonts w:ascii="Arial Bold" w:hAnsi="Arial Bold" w:hint="default"/>
        <w:b/>
        <w:i w:val="0"/>
        <w:sz w:val="26"/>
      </w:rPr>
    </w:lvl>
    <w:lvl w:ilvl="1">
      <w:start w:val="1"/>
      <w:numFmt w:val="decimal"/>
      <w:lvlRestart w:val="0"/>
      <w:lvlText w:val="5.%2"/>
      <w:lvlJc w:val="left"/>
      <w:pPr>
        <w:tabs>
          <w:tab w:val="num" w:pos="720"/>
        </w:tabs>
        <w:ind w:left="720" w:hanging="720"/>
      </w:pPr>
      <w:rPr>
        <w:rFonts w:ascii="Arial Bold" w:hAnsi="Arial Bold" w:hint="default"/>
        <w:b/>
        <w:i w:val="0"/>
        <w:sz w:val="22"/>
      </w:rPr>
    </w:lvl>
    <w:lvl w:ilvl="2">
      <w:start w:val="1"/>
      <w:numFmt w:val="lowerLetter"/>
      <w:isLgl/>
      <w:lvlText w:val="(%3)"/>
      <w:lvlJc w:val="left"/>
      <w:pPr>
        <w:tabs>
          <w:tab w:val="num" w:pos="1440"/>
        </w:tabs>
        <w:ind w:left="1440" w:hanging="72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5831832">
    <w:abstractNumId w:val="12"/>
  </w:num>
  <w:num w:numId="2" w16cid:durableId="216597346">
    <w:abstractNumId w:val="21"/>
  </w:num>
  <w:num w:numId="3" w16cid:durableId="1867719896">
    <w:abstractNumId w:val="15"/>
  </w:num>
  <w:num w:numId="4" w16cid:durableId="1519932553">
    <w:abstractNumId w:val="4"/>
  </w:num>
  <w:num w:numId="5" w16cid:durableId="1591694486">
    <w:abstractNumId w:val="27"/>
  </w:num>
  <w:num w:numId="6" w16cid:durableId="432290880">
    <w:abstractNumId w:val="24"/>
  </w:num>
  <w:num w:numId="7" w16cid:durableId="1752853375">
    <w:abstractNumId w:val="8"/>
  </w:num>
  <w:num w:numId="8" w16cid:durableId="482359557">
    <w:abstractNumId w:val="13"/>
  </w:num>
  <w:num w:numId="9" w16cid:durableId="1334190279">
    <w:abstractNumId w:val="6"/>
  </w:num>
  <w:num w:numId="10" w16cid:durableId="1957904008">
    <w:abstractNumId w:val="3"/>
  </w:num>
  <w:num w:numId="11" w16cid:durableId="446631660">
    <w:abstractNumId w:val="18"/>
  </w:num>
  <w:num w:numId="12" w16cid:durableId="1068386578">
    <w:abstractNumId w:val="9"/>
  </w:num>
  <w:num w:numId="13" w16cid:durableId="907571867">
    <w:abstractNumId w:val="16"/>
  </w:num>
  <w:num w:numId="14" w16cid:durableId="712539530">
    <w:abstractNumId w:val="22"/>
  </w:num>
  <w:num w:numId="15" w16cid:durableId="649791517">
    <w:abstractNumId w:val="10"/>
  </w:num>
  <w:num w:numId="16" w16cid:durableId="1867669969">
    <w:abstractNumId w:val="14"/>
  </w:num>
  <w:num w:numId="17" w16cid:durableId="1343776573">
    <w:abstractNumId w:val="25"/>
  </w:num>
  <w:num w:numId="18" w16cid:durableId="119737583">
    <w:abstractNumId w:val="1"/>
  </w:num>
  <w:num w:numId="19" w16cid:durableId="545606022">
    <w:abstractNumId w:val="28"/>
  </w:num>
  <w:num w:numId="20" w16cid:durableId="1512144152">
    <w:abstractNumId w:val="5"/>
  </w:num>
  <w:num w:numId="21" w16cid:durableId="478500028">
    <w:abstractNumId w:val="17"/>
  </w:num>
  <w:num w:numId="22" w16cid:durableId="826475062">
    <w:abstractNumId w:val="26"/>
  </w:num>
  <w:num w:numId="23" w16cid:durableId="1876968058">
    <w:abstractNumId w:val="2"/>
  </w:num>
  <w:num w:numId="24" w16cid:durableId="698747352">
    <w:abstractNumId w:val="19"/>
  </w:num>
  <w:num w:numId="25" w16cid:durableId="2008901100">
    <w:abstractNumId w:val="23"/>
  </w:num>
  <w:num w:numId="26" w16cid:durableId="133183969">
    <w:abstractNumId w:val="0"/>
  </w:num>
  <w:num w:numId="27" w16cid:durableId="1066225631">
    <w:abstractNumId w:val="7"/>
  </w:num>
  <w:num w:numId="28" w16cid:durableId="1831674941">
    <w:abstractNumId w:val="20"/>
  </w:num>
  <w:num w:numId="29" w16cid:durableId="1512993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1D9"/>
    <w:rsid w:val="00005C4F"/>
    <w:rsid w:val="000A7EC9"/>
    <w:rsid w:val="00151155"/>
    <w:rsid w:val="00280DA3"/>
    <w:rsid w:val="002F382C"/>
    <w:rsid w:val="00324B47"/>
    <w:rsid w:val="00374550"/>
    <w:rsid w:val="003944B7"/>
    <w:rsid w:val="00414D9F"/>
    <w:rsid w:val="004D0A1C"/>
    <w:rsid w:val="004F6AD1"/>
    <w:rsid w:val="00511558"/>
    <w:rsid w:val="00537298"/>
    <w:rsid w:val="005A5C28"/>
    <w:rsid w:val="00745AC0"/>
    <w:rsid w:val="007C5134"/>
    <w:rsid w:val="008D2B64"/>
    <w:rsid w:val="009477C0"/>
    <w:rsid w:val="00961B26"/>
    <w:rsid w:val="009D64C8"/>
    <w:rsid w:val="00A053A1"/>
    <w:rsid w:val="00A32D51"/>
    <w:rsid w:val="00A72679"/>
    <w:rsid w:val="00BF11D9"/>
    <w:rsid w:val="00C12799"/>
    <w:rsid w:val="00D20D51"/>
    <w:rsid w:val="00E10F42"/>
    <w:rsid w:val="00E25BC8"/>
    <w:rsid w:val="00E83D7C"/>
    <w:rsid w:val="00F23FC7"/>
    <w:rsid w:val="00F30605"/>
    <w:rsid w:val="00F46D95"/>
    <w:rsid w:val="00F719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9443B"/>
  <w15:docId w15:val="{69408131-4288-458E-8A3A-B83B43DB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1D9"/>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BF11D9"/>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F11D9"/>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BF11D9"/>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BF11D9"/>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BF11D9"/>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BF11D9"/>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unhideWhenUsed/>
    <w:qFormat/>
    <w:rsid w:val="00BF11D9"/>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BF11D9"/>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BF11D9"/>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k">
    <w:name w:val="Body Text - k"/>
    <w:basedOn w:val="Normal"/>
    <w:pPr>
      <w:widowControl w:val="0"/>
      <w:autoSpaceDE w:val="0"/>
      <w:autoSpaceDN w:val="0"/>
      <w:adjustRightInd w:val="0"/>
    </w:pPr>
    <w:rPr>
      <w:bCs/>
    </w:rPr>
  </w:style>
  <w:style w:type="paragraph" w:styleId="BodyTextIndent">
    <w:name w:val="Body Text Indent"/>
    <w:basedOn w:val="Normal"/>
    <w:semiHidden/>
    <w:pPr>
      <w:ind w:left="1440"/>
    </w:pPr>
    <w:rPr>
      <w:i/>
      <w:iCs/>
    </w:rPr>
  </w:style>
  <w:style w:type="paragraph" w:styleId="TOC1">
    <w:name w:val="toc 1"/>
    <w:basedOn w:val="Normal"/>
    <w:next w:val="Normal"/>
    <w:semiHidden/>
    <w:pPr>
      <w:tabs>
        <w:tab w:val="left" w:pos="720"/>
        <w:tab w:val="right" w:leader="dot" w:pos="9072"/>
      </w:tabs>
      <w:spacing w:before="120" w:after="120" w:line="240" w:lineRule="auto"/>
    </w:pPr>
    <w:rPr>
      <w:rFonts w:ascii="Arial Unicode MS" w:eastAsia="Arial Unicode MS" w:hAnsi="Arial Unicode MS" w:cs="Arial Unicode MS"/>
      <w:bCs/>
      <w:noProof/>
      <w:sz w:val="24"/>
    </w:rPr>
  </w:style>
  <w:style w:type="paragraph" w:customStyle="1" w:styleId="Underscore">
    <w:name w:val="Underscore"/>
    <w:basedOn w:val="Normal"/>
    <w:autoRedefine/>
    <w:rsid w:val="00374550"/>
    <w:rPr>
      <w:bCs/>
    </w:rPr>
  </w:style>
  <w:style w:type="paragraph" w:styleId="Header">
    <w:name w:val="header"/>
    <w:basedOn w:val="Normal"/>
    <w:semiHidden/>
    <w:pPr>
      <w:tabs>
        <w:tab w:val="center" w:pos="4153"/>
        <w:tab w:val="right" w:pos="8306"/>
      </w:tabs>
    </w:pPr>
    <w:rPr>
      <w:b/>
      <w:bCs/>
      <w:color w:val="333333"/>
      <w:spacing w:val="20"/>
      <w:sz w:val="20"/>
    </w:rPr>
  </w:style>
  <w:style w:type="paragraph" w:styleId="Footer">
    <w:name w:val="footer"/>
    <w:basedOn w:val="Normal"/>
    <w:semiHidden/>
    <w:pPr>
      <w:tabs>
        <w:tab w:val="center" w:pos="4153"/>
        <w:tab w:val="right" w:pos="8306"/>
      </w:tabs>
    </w:pPr>
  </w:style>
  <w:style w:type="paragraph" w:styleId="FootnoteText">
    <w:name w:val="footnote text"/>
    <w:basedOn w:val="Normal"/>
    <w:semiHidden/>
    <w:rPr>
      <w:bCs/>
      <w:sz w:val="20"/>
    </w:rPr>
  </w:style>
  <w:style w:type="character" w:styleId="FootnoteReference">
    <w:name w:val="footnote reference"/>
    <w:semiHidden/>
    <w:rPr>
      <w:vertAlign w:val="superscript"/>
    </w:rPr>
  </w:style>
  <w:style w:type="paragraph" w:customStyle="1" w:styleId="note">
    <w:name w:val="note"/>
    <w:basedOn w:val="Normal"/>
    <w:pPr>
      <w:spacing w:before="160"/>
    </w:pPr>
    <w:rPr>
      <w:rFonts w:eastAsia="Arial Unicode MS"/>
      <w:bCs/>
      <w:sz w:val="20"/>
      <w:szCs w:val="20"/>
    </w:rPr>
  </w:style>
  <w:style w:type="paragraph" w:customStyle="1" w:styleId="theadingparagraph">
    <w:name w:val="theadingparagraph"/>
    <w:basedOn w:val="Normal"/>
    <w:pPr>
      <w:ind w:left="340" w:hanging="340"/>
    </w:pPr>
    <w:rPr>
      <w:rFonts w:eastAsia="Arial Unicode MS"/>
      <w:bCs/>
      <w:sz w:val="20"/>
      <w:szCs w:val="20"/>
    </w:rPr>
  </w:style>
  <w:style w:type="character" w:styleId="Hyperlink">
    <w:name w:val="Hyperlink"/>
    <w:semiHidden/>
    <w:rPr>
      <w:color w:val="0000FF"/>
      <w:u w:val="single"/>
    </w:rPr>
  </w:style>
  <w:style w:type="paragraph" w:styleId="TOC2">
    <w:name w:val="toc 2"/>
    <w:basedOn w:val="Normal"/>
    <w:next w:val="Normal"/>
    <w:autoRedefine/>
    <w:semiHidden/>
    <w:pPr>
      <w:tabs>
        <w:tab w:val="left" w:pos="1440"/>
        <w:tab w:val="right" w:leader="dot" w:pos="9072"/>
      </w:tabs>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PageNumber">
    <w:name w:val="page number"/>
    <w:basedOn w:val="DefaultParagraphFont"/>
    <w:semiHidden/>
  </w:style>
  <w:style w:type="paragraph" w:customStyle="1" w:styleId="OICHeader">
    <w:name w:val="OIC Header"/>
    <w:basedOn w:val="Heading1"/>
    <w:pPr>
      <w:spacing w:line="240" w:lineRule="auto"/>
      <w:jc w:val="center"/>
    </w:pPr>
    <w:rPr>
      <w:sz w:val="32"/>
    </w:rPr>
  </w:style>
  <w:style w:type="paragraph" w:styleId="Caption">
    <w:name w:val="caption"/>
    <w:basedOn w:val="Normal"/>
    <w:next w:val="Normal"/>
    <w:uiPriority w:val="35"/>
    <w:unhideWhenUsed/>
    <w:qFormat/>
    <w:rsid w:val="00BF11D9"/>
    <w:pPr>
      <w:spacing w:line="240" w:lineRule="auto"/>
    </w:pPr>
    <w:rPr>
      <w:b/>
      <w:bCs/>
      <w:color w:val="4F81BD"/>
      <w:sz w:val="18"/>
      <w:szCs w:val="18"/>
    </w:rPr>
  </w:style>
  <w:style w:type="paragraph" w:styleId="BodyTextIndent2">
    <w:name w:val="Body Text Indent 2"/>
    <w:basedOn w:val="Normal"/>
    <w:semiHidden/>
    <w:pPr>
      <w:ind w:left="1083"/>
    </w:pPr>
    <w:rPr>
      <w:b/>
      <w:bCs/>
    </w:rPr>
  </w:style>
  <w:style w:type="paragraph" w:styleId="BodyTextIndent3">
    <w:name w:val="Body Text Indent 3"/>
    <w:basedOn w:val="Normal"/>
    <w:semiHidden/>
    <w:rPr>
      <w:b/>
      <w:bCs/>
    </w:rPr>
  </w:style>
  <w:style w:type="character" w:customStyle="1" w:styleId="Heading1Char">
    <w:name w:val="Heading 1 Char"/>
    <w:basedOn w:val="DefaultParagraphFont"/>
    <w:link w:val="Heading1"/>
    <w:uiPriority w:val="9"/>
    <w:rsid w:val="00BF11D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BF11D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F11D9"/>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BF11D9"/>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BF11D9"/>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BF11D9"/>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BF11D9"/>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BF11D9"/>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BF11D9"/>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BF11D9"/>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BF11D9"/>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BF11D9"/>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BF11D9"/>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BF11D9"/>
    <w:rPr>
      <w:b/>
      <w:bCs/>
    </w:rPr>
  </w:style>
  <w:style w:type="character" w:styleId="Emphasis">
    <w:name w:val="Emphasis"/>
    <w:basedOn w:val="DefaultParagraphFont"/>
    <w:uiPriority w:val="20"/>
    <w:qFormat/>
    <w:rsid w:val="00BF11D9"/>
    <w:rPr>
      <w:i/>
      <w:iCs/>
    </w:rPr>
  </w:style>
  <w:style w:type="paragraph" w:styleId="NoSpacing">
    <w:name w:val="No Spacing"/>
    <w:uiPriority w:val="1"/>
    <w:qFormat/>
    <w:rsid w:val="00BF11D9"/>
    <w:rPr>
      <w:sz w:val="22"/>
      <w:szCs w:val="22"/>
      <w:lang w:val="en-US" w:eastAsia="en-US" w:bidi="en-US"/>
    </w:rPr>
  </w:style>
  <w:style w:type="paragraph" w:styleId="ListParagraph">
    <w:name w:val="List Paragraph"/>
    <w:basedOn w:val="Normal"/>
    <w:uiPriority w:val="34"/>
    <w:qFormat/>
    <w:rsid w:val="00BF11D9"/>
    <w:pPr>
      <w:ind w:left="720"/>
      <w:contextualSpacing/>
    </w:pPr>
  </w:style>
  <w:style w:type="paragraph" w:styleId="Quote">
    <w:name w:val="Quote"/>
    <w:basedOn w:val="Normal"/>
    <w:next w:val="Normal"/>
    <w:link w:val="QuoteChar"/>
    <w:uiPriority w:val="29"/>
    <w:qFormat/>
    <w:rsid w:val="00BF11D9"/>
    <w:rPr>
      <w:i/>
      <w:iCs/>
      <w:color w:val="000000"/>
    </w:rPr>
  </w:style>
  <w:style w:type="character" w:customStyle="1" w:styleId="QuoteChar">
    <w:name w:val="Quote Char"/>
    <w:basedOn w:val="DefaultParagraphFont"/>
    <w:link w:val="Quote"/>
    <w:uiPriority w:val="29"/>
    <w:rsid w:val="00BF11D9"/>
    <w:rPr>
      <w:i/>
      <w:iCs/>
      <w:color w:val="000000"/>
    </w:rPr>
  </w:style>
  <w:style w:type="paragraph" w:styleId="IntenseQuote">
    <w:name w:val="Intense Quote"/>
    <w:basedOn w:val="Normal"/>
    <w:next w:val="Normal"/>
    <w:link w:val="IntenseQuoteChar"/>
    <w:uiPriority w:val="30"/>
    <w:qFormat/>
    <w:rsid w:val="00BF11D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F11D9"/>
    <w:rPr>
      <w:b/>
      <w:bCs/>
      <w:i/>
      <w:iCs/>
      <w:color w:val="4F81BD"/>
    </w:rPr>
  </w:style>
  <w:style w:type="character" w:styleId="SubtleEmphasis">
    <w:name w:val="Subtle Emphasis"/>
    <w:basedOn w:val="DefaultParagraphFont"/>
    <w:uiPriority w:val="19"/>
    <w:qFormat/>
    <w:rsid w:val="00BF11D9"/>
    <w:rPr>
      <w:i/>
      <w:iCs/>
      <w:color w:val="808080"/>
    </w:rPr>
  </w:style>
  <w:style w:type="character" w:styleId="IntenseEmphasis">
    <w:name w:val="Intense Emphasis"/>
    <w:basedOn w:val="DefaultParagraphFont"/>
    <w:uiPriority w:val="21"/>
    <w:qFormat/>
    <w:rsid w:val="00BF11D9"/>
    <w:rPr>
      <w:b/>
      <w:bCs/>
      <w:i/>
      <w:iCs/>
      <w:color w:val="4F81BD"/>
    </w:rPr>
  </w:style>
  <w:style w:type="character" w:styleId="SubtleReference">
    <w:name w:val="Subtle Reference"/>
    <w:basedOn w:val="DefaultParagraphFont"/>
    <w:uiPriority w:val="31"/>
    <w:qFormat/>
    <w:rsid w:val="00BF11D9"/>
    <w:rPr>
      <w:smallCaps/>
      <w:color w:val="C0504D"/>
      <w:u w:val="single"/>
    </w:rPr>
  </w:style>
  <w:style w:type="character" w:styleId="IntenseReference">
    <w:name w:val="Intense Reference"/>
    <w:basedOn w:val="DefaultParagraphFont"/>
    <w:uiPriority w:val="32"/>
    <w:qFormat/>
    <w:rsid w:val="00BF11D9"/>
    <w:rPr>
      <w:b/>
      <w:bCs/>
      <w:smallCaps/>
      <w:color w:val="C0504D"/>
      <w:spacing w:val="5"/>
      <w:u w:val="single"/>
    </w:rPr>
  </w:style>
  <w:style w:type="character" w:styleId="BookTitle">
    <w:name w:val="Book Title"/>
    <w:basedOn w:val="DefaultParagraphFont"/>
    <w:uiPriority w:val="33"/>
    <w:qFormat/>
    <w:rsid w:val="00BF11D9"/>
    <w:rPr>
      <w:b/>
      <w:bCs/>
      <w:smallCaps/>
      <w:spacing w:val="5"/>
    </w:rPr>
  </w:style>
  <w:style w:type="paragraph" w:styleId="TOCHeading">
    <w:name w:val="TOC Heading"/>
    <w:basedOn w:val="Heading1"/>
    <w:next w:val="Normal"/>
    <w:uiPriority w:val="39"/>
    <w:semiHidden/>
    <w:unhideWhenUsed/>
    <w:qFormat/>
    <w:rsid w:val="00BF11D9"/>
    <w:pPr>
      <w:outlineLvl w:val="9"/>
    </w:pPr>
  </w:style>
  <w:style w:type="table" w:styleId="LightList-Accent5">
    <w:name w:val="Light List Accent 5"/>
    <w:basedOn w:val="TableNormal"/>
    <w:uiPriority w:val="61"/>
    <w:rsid w:val="00BF11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BalloonText">
    <w:name w:val="Balloon Text"/>
    <w:basedOn w:val="Normal"/>
    <w:link w:val="BalloonTextChar"/>
    <w:uiPriority w:val="99"/>
    <w:semiHidden/>
    <w:unhideWhenUsed/>
    <w:rsid w:val="00A72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79"/>
    <w:rPr>
      <w:rFonts w:ascii="Tahoma" w:hAnsi="Tahoma" w:cs="Tahoma"/>
      <w:sz w:val="16"/>
      <w:szCs w:val="16"/>
      <w:lang w:val="en-US" w:eastAsia="en-US" w:bidi="en-US"/>
    </w:rPr>
  </w:style>
  <w:style w:type="character" w:styleId="UnresolvedMention">
    <w:name w:val="Unresolved Mention"/>
    <w:basedOn w:val="DefaultParagraphFont"/>
    <w:uiPriority w:val="99"/>
    <w:semiHidden/>
    <w:unhideWhenUsed/>
    <w:rsid w:val="00E10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ipc.nsw.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c.nsw.gov.au/fact-sheet-your-review-rights-under-gipa-act"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11</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Addressee</vt:lpstr>
    </vt:vector>
  </TitlesOfParts>
  <Company>NSW Attorney General's Department</Company>
  <LinksUpToDate>false</LinksUpToDate>
  <CharactersWithSpaces>14440</CharactersWithSpaces>
  <SharedDoc>false</SharedDoc>
  <HLinks>
    <vt:vector size="132" baseType="variant">
      <vt:variant>
        <vt:i4>6750311</vt:i4>
      </vt:variant>
      <vt:variant>
        <vt:i4>129</vt:i4>
      </vt:variant>
      <vt:variant>
        <vt:i4>0</vt:i4>
      </vt:variant>
      <vt:variant>
        <vt:i4>5</vt:i4>
      </vt:variant>
      <vt:variant>
        <vt:lpwstr>http://www.ipc.nsw.gov.au/</vt:lpwstr>
      </vt:variant>
      <vt:variant>
        <vt:lpwstr/>
      </vt:variant>
      <vt:variant>
        <vt:i4>1835067</vt:i4>
      </vt:variant>
      <vt:variant>
        <vt:i4>122</vt:i4>
      </vt:variant>
      <vt:variant>
        <vt:i4>0</vt:i4>
      </vt:variant>
      <vt:variant>
        <vt:i4>5</vt:i4>
      </vt:variant>
      <vt:variant>
        <vt:lpwstr/>
      </vt:variant>
      <vt:variant>
        <vt:lpwstr>_Toc328668674</vt:lpwstr>
      </vt:variant>
      <vt:variant>
        <vt:i4>1835067</vt:i4>
      </vt:variant>
      <vt:variant>
        <vt:i4>116</vt:i4>
      </vt:variant>
      <vt:variant>
        <vt:i4>0</vt:i4>
      </vt:variant>
      <vt:variant>
        <vt:i4>5</vt:i4>
      </vt:variant>
      <vt:variant>
        <vt:lpwstr/>
      </vt:variant>
      <vt:variant>
        <vt:lpwstr>_Toc328668673</vt:lpwstr>
      </vt:variant>
      <vt:variant>
        <vt:i4>1835067</vt:i4>
      </vt:variant>
      <vt:variant>
        <vt:i4>110</vt:i4>
      </vt:variant>
      <vt:variant>
        <vt:i4>0</vt:i4>
      </vt:variant>
      <vt:variant>
        <vt:i4>5</vt:i4>
      </vt:variant>
      <vt:variant>
        <vt:lpwstr/>
      </vt:variant>
      <vt:variant>
        <vt:lpwstr>_Toc328668672</vt:lpwstr>
      </vt:variant>
      <vt:variant>
        <vt:i4>1835067</vt:i4>
      </vt:variant>
      <vt:variant>
        <vt:i4>104</vt:i4>
      </vt:variant>
      <vt:variant>
        <vt:i4>0</vt:i4>
      </vt:variant>
      <vt:variant>
        <vt:i4>5</vt:i4>
      </vt:variant>
      <vt:variant>
        <vt:lpwstr/>
      </vt:variant>
      <vt:variant>
        <vt:lpwstr>_Toc328668671</vt:lpwstr>
      </vt:variant>
      <vt:variant>
        <vt:i4>1835067</vt:i4>
      </vt:variant>
      <vt:variant>
        <vt:i4>98</vt:i4>
      </vt:variant>
      <vt:variant>
        <vt:i4>0</vt:i4>
      </vt:variant>
      <vt:variant>
        <vt:i4>5</vt:i4>
      </vt:variant>
      <vt:variant>
        <vt:lpwstr/>
      </vt:variant>
      <vt:variant>
        <vt:lpwstr>_Toc328668670</vt:lpwstr>
      </vt:variant>
      <vt:variant>
        <vt:i4>1900603</vt:i4>
      </vt:variant>
      <vt:variant>
        <vt:i4>92</vt:i4>
      </vt:variant>
      <vt:variant>
        <vt:i4>0</vt:i4>
      </vt:variant>
      <vt:variant>
        <vt:i4>5</vt:i4>
      </vt:variant>
      <vt:variant>
        <vt:lpwstr/>
      </vt:variant>
      <vt:variant>
        <vt:lpwstr>_Toc328668669</vt:lpwstr>
      </vt:variant>
      <vt:variant>
        <vt:i4>1900603</vt:i4>
      </vt:variant>
      <vt:variant>
        <vt:i4>86</vt:i4>
      </vt:variant>
      <vt:variant>
        <vt:i4>0</vt:i4>
      </vt:variant>
      <vt:variant>
        <vt:i4>5</vt:i4>
      </vt:variant>
      <vt:variant>
        <vt:lpwstr/>
      </vt:variant>
      <vt:variant>
        <vt:lpwstr>_Toc328668668</vt:lpwstr>
      </vt:variant>
      <vt:variant>
        <vt:i4>1900603</vt:i4>
      </vt:variant>
      <vt:variant>
        <vt:i4>80</vt:i4>
      </vt:variant>
      <vt:variant>
        <vt:i4>0</vt:i4>
      </vt:variant>
      <vt:variant>
        <vt:i4>5</vt:i4>
      </vt:variant>
      <vt:variant>
        <vt:lpwstr/>
      </vt:variant>
      <vt:variant>
        <vt:lpwstr>_Toc328668667</vt:lpwstr>
      </vt:variant>
      <vt:variant>
        <vt:i4>1900603</vt:i4>
      </vt:variant>
      <vt:variant>
        <vt:i4>74</vt:i4>
      </vt:variant>
      <vt:variant>
        <vt:i4>0</vt:i4>
      </vt:variant>
      <vt:variant>
        <vt:i4>5</vt:i4>
      </vt:variant>
      <vt:variant>
        <vt:lpwstr/>
      </vt:variant>
      <vt:variant>
        <vt:lpwstr>_Toc328668666</vt:lpwstr>
      </vt:variant>
      <vt:variant>
        <vt:i4>1900603</vt:i4>
      </vt:variant>
      <vt:variant>
        <vt:i4>68</vt:i4>
      </vt:variant>
      <vt:variant>
        <vt:i4>0</vt:i4>
      </vt:variant>
      <vt:variant>
        <vt:i4>5</vt:i4>
      </vt:variant>
      <vt:variant>
        <vt:lpwstr/>
      </vt:variant>
      <vt:variant>
        <vt:lpwstr>_Toc328668665</vt:lpwstr>
      </vt:variant>
      <vt:variant>
        <vt:i4>1900603</vt:i4>
      </vt:variant>
      <vt:variant>
        <vt:i4>62</vt:i4>
      </vt:variant>
      <vt:variant>
        <vt:i4>0</vt:i4>
      </vt:variant>
      <vt:variant>
        <vt:i4>5</vt:i4>
      </vt:variant>
      <vt:variant>
        <vt:lpwstr/>
      </vt:variant>
      <vt:variant>
        <vt:lpwstr>_Toc328668664</vt:lpwstr>
      </vt:variant>
      <vt:variant>
        <vt:i4>1900603</vt:i4>
      </vt:variant>
      <vt:variant>
        <vt:i4>56</vt:i4>
      </vt:variant>
      <vt:variant>
        <vt:i4>0</vt:i4>
      </vt:variant>
      <vt:variant>
        <vt:i4>5</vt:i4>
      </vt:variant>
      <vt:variant>
        <vt:lpwstr/>
      </vt:variant>
      <vt:variant>
        <vt:lpwstr>_Toc328668663</vt:lpwstr>
      </vt:variant>
      <vt:variant>
        <vt:i4>1900603</vt:i4>
      </vt:variant>
      <vt:variant>
        <vt:i4>50</vt:i4>
      </vt:variant>
      <vt:variant>
        <vt:i4>0</vt:i4>
      </vt:variant>
      <vt:variant>
        <vt:i4>5</vt:i4>
      </vt:variant>
      <vt:variant>
        <vt:lpwstr/>
      </vt:variant>
      <vt:variant>
        <vt:lpwstr>_Toc328668662</vt:lpwstr>
      </vt:variant>
      <vt:variant>
        <vt:i4>1900603</vt:i4>
      </vt:variant>
      <vt:variant>
        <vt:i4>44</vt:i4>
      </vt:variant>
      <vt:variant>
        <vt:i4>0</vt:i4>
      </vt:variant>
      <vt:variant>
        <vt:i4>5</vt:i4>
      </vt:variant>
      <vt:variant>
        <vt:lpwstr/>
      </vt:variant>
      <vt:variant>
        <vt:lpwstr>_Toc328668661</vt:lpwstr>
      </vt:variant>
      <vt:variant>
        <vt:i4>1900603</vt:i4>
      </vt:variant>
      <vt:variant>
        <vt:i4>38</vt:i4>
      </vt:variant>
      <vt:variant>
        <vt:i4>0</vt:i4>
      </vt:variant>
      <vt:variant>
        <vt:i4>5</vt:i4>
      </vt:variant>
      <vt:variant>
        <vt:lpwstr/>
      </vt:variant>
      <vt:variant>
        <vt:lpwstr>_Toc328668660</vt:lpwstr>
      </vt:variant>
      <vt:variant>
        <vt:i4>1966139</vt:i4>
      </vt:variant>
      <vt:variant>
        <vt:i4>32</vt:i4>
      </vt:variant>
      <vt:variant>
        <vt:i4>0</vt:i4>
      </vt:variant>
      <vt:variant>
        <vt:i4>5</vt:i4>
      </vt:variant>
      <vt:variant>
        <vt:lpwstr/>
      </vt:variant>
      <vt:variant>
        <vt:lpwstr>_Toc328668659</vt:lpwstr>
      </vt:variant>
      <vt:variant>
        <vt:i4>1966139</vt:i4>
      </vt:variant>
      <vt:variant>
        <vt:i4>26</vt:i4>
      </vt:variant>
      <vt:variant>
        <vt:i4>0</vt:i4>
      </vt:variant>
      <vt:variant>
        <vt:i4>5</vt:i4>
      </vt:variant>
      <vt:variant>
        <vt:lpwstr/>
      </vt:variant>
      <vt:variant>
        <vt:lpwstr>_Toc328668658</vt:lpwstr>
      </vt:variant>
      <vt:variant>
        <vt:i4>1966139</vt:i4>
      </vt:variant>
      <vt:variant>
        <vt:i4>20</vt:i4>
      </vt:variant>
      <vt:variant>
        <vt:i4>0</vt:i4>
      </vt:variant>
      <vt:variant>
        <vt:i4>5</vt:i4>
      </vt:variant>
      <vt:variant>
        <vt:lpwstr/>
      </vt:variant>
      <vt:variant>
        <vt:lpwstr>_Toc328668657</vt:lpwstr>
      </vt:variant>
      <vt:variant>
        <vt:i4>1966139</vt:i4>
      </vt:variant>
      <vt:variant>
        <vt:i4>14</vt:i4>
      </vt:variant>
      <vt:variant>
        <vt:i4>0</vt:i4>
      </vt:variant>
      <vt:variant>
        <vt:i4>5</vt:i4>
      </vt:variant>
      <vt:variant>
        <vt:lpwstr/>
      </vt:variant>
      <vt:variant>
        <vt:lpwstr>_Toc328668656</vt:lpwstr>
      </vt:variant>
      <vt:variant>
        <vt:i4>1966139</vt:i4>
      </vt:variant>
      <vt:variant>
        <vt:i4>8</vt:i4>
      </vt:variant>
      <vt:variant>
        <vt:i4>0</vt:i4>
      </vt:variant>
      <vt:variant>
        <vt:i4>5</vt:i4>
      </vt:variant>
      <vt:variant>
        <vt:lpwstr/>
      </vt:variant>
      <vt:variant>
        <vt:lpwstr>_Toc328668655</vt:lpwstr>
      </vt:variant>
      <vt:variant>
        <vt:i4>1966139</vt:i4>
      </vt:variant>
      <vt:variant>
        <vt:i4>2</vt:i4>
      </vt:variant>
      <vt:variant>
        <vt:i4>0</vt:i4>
      </vt:variant>
      <vt:variant>
        <vt:i4>5</vt:i4>
      </vt:variant>
      <vt:variant>
        <vt:lpwstr/>
      </vt:variant>
      <vt:variant>
        <vt:lpwstr>_Toc328668654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 Notice of Decision</dc:title>
  <dc:creator>IPC NSW</dc:creator>
  <cp:lastModifiedBy>Giles Aley</cp:lastModifiedBy>
  <cp:revision>5</cp:revision>
  <cp:lastPrinted>2014-10-20T04:21:00Z</cp:lastPrinted>
  <dcterms:created xsi:type="dcterms:W3CDTF">2014-10-20T04:31:00Z</dcterms:created>
  <dcterms:modified xsi:type="dcterms:W3CDTF">2023-10-26T23:40:00Z</dcterms:modified>
</cp:coreProperties>
</file>